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ED0D" w14:textId="48A3162B" w:rsidR="005E4D4F" w:rsidRPr="00BC186C" w:rsidRDefault="00092B34" w:rsidP="005E4D4F">
      <w:pPr>
        <w:pStyle w:val="Abstract-Titel"/>
        <w:rPr>
          <w:lang w:val="en-US"/>
        </w:rPr>
      </w:pPr>
      <w:r w:rsidRPr="00BC186C">
        <w:rPr>
          <w:lang w:val="en-US"/>
        </w:rPr>
        <w:t xml:space="preserve">FlyGrid </w:t>
      </w:r>
      <w:r w:rsidR="00A51EE0">
        <w:rPr>
          <w:lang w:val="en-US"/>
        </w:rPr>
        <w:t>–</w:t>
      </w:r>
      <w:r w:rsidRPr="00BC186C">
        <w:rPr>
          <w:lang w:val="en-US"/>
        </w:rPr>
        <w:t xml:space="preserve"> </w:t>
      </w:r>
      <w:r w:rsidR="004D3DAD">
        <w:rPr>
          <w:lang w:val="en-US"/>
        </w:rPr>
        <w:t xml:space="preserve">Integration of </w:t>
      </w:r>
      <w:r w:rsidR="00BF5908" w:rsidRPr="00BF5908">
        <w:rPr>
          <w:lang w:val="en-US"/>
        </w:rPr>
        <w:t xml:space="preserve">Flywheel Energy Storage </w:t>
      </w:r>
      <w:r w:rsidR="00BF5908">
        <w:rPr>
          <w:lang w:val="en-US"/>
        </w:rPr>
        <w:t>System</w:t>
      </w:r>
      <w:r w:rsidR="00F74F9F">
        <w:rPr>
          <w:lang w:val="en-US"/>
        </w:rPr>
        <w:t>s</w:t>
      </w:r>
      <w:r w:rsidR="00BF5908">
        <w:rPr>
          <w:lang w:val="en-US"/>
        </w:rPr>
        <w:t xml:space="preserve"> </w:t>
      </w:r>
      <w:r w:rsidR="004D3DAD">
        <w:rPr>
          <w:lang w:val="en-US"/>
        </w:rPr>
        <w:t>into</w:t>
      </w:r>
      <w:r w:rsidR="00BF5908" w:rsidRPr="00BF5908">
        <w:rPr>
          <w:lang w:val="en-US"/>
        </w:rPr>
        <w:t xml:space="preserve"> EV Fast Charging </w:t>
      </w:r>
      <w:r w:rsidR="004D3DAD">
        <w:rPr>
          <w:lang w:val="en-US"/>
        </w:rPr>
        <w:t>Infrastructure</w:t>
      </w:r>
    </w:p>
    <w:p w14:paraId="2A2517EA" w14:textId="77777777" w:rsidR="00BF05FA" w:rsidRPr="00A51EE0" w:rsidRDefault="00A800B8" w:rsidP="00A156E4">
      <w:pPr>
        <w:pStyle w:val="AutorenOrganisation"/>
        <w:rPr>
          <w:lang w:val="de-DE"/>
        </w:rPr>
      </w:pPr>
      <w:r w:rsidRPr="00A51EE0">
        <w:rPr>
          <w:lang w:val="de-DE"/>
        </w:rPr>
        <w:t>Integrierte Netze der Zukunft</w:t>
      </w:r>
    </w:p>
    <w:p w14:paraId="6C134026" w14:textId="77777777" w:rsidR="005E4D4F" w:rsidRPr="00A51EE0" w:rsidRDefault="00FF222B" w:rsidP="00A156E4">
      <w:pPr>
        <w:pStyle w:val="AutorenOrganisation"/>
        <w:rPr>
          <w:lang w:val="de-DE"/>
        </w:rPr>
      </w:pPr>
      <w:r w:rsidRPr="00A51EE0">
        <w:rPr>
          <w:lang w:val="de-DE"/>
        </w:rPr>
        <w:t>Bernd</w:t>
      </w:r>
      <w:r w:rsidR="005E4D4F" w:rsidRPr="00A51EE0">
        <w:rPr>
          <w:lang w:val="de-DE"/>
        </w:rPr>
        <w:t xml:space="preserve"> </w:t>
      </w:r>
      <w:r w:rsidRPr="00A51EE0">
        <w:rPr>
          <w:lang w:val="de-DE"/>
        </w:rPr>
        <w:t>THORMANN</w:t>
      </w:r>
      <w:r w:rsidR="005E4D4F" w:rsidRPr="00BC186C">
        <w:rPr>
          <w:vertAlign w:val="superscript"/>
          <w:lang w:val="en-US"/>
        </w:rPr>
        <w:footnoteReference w:id="1"/>
      </w:r>
      <w:r w:rsidR="00A156E4" w:rsidRPr="00A51EE0">
        <w:rPr>
          <w:vertAlign w:val="superscript"/>
          <w:lang w:val="de-DE"/>
        </w:rPr>
        <w:t>(1)</w:t>
      </w:r>
      <w:r w:rsidR="005E4D4F" w:rsidRPr="00A51EE0">
        <w:rPr>
          <w:lang w:val="de-DE"/>
        </w:rPr>
        <w:t xml:space="preserve">, </w:t>
      </w:r>
      <w:r w:rsidRPr="00A51EE0">
        <w:rPr>
          <w:lang w:val="de-DE"/>
        </w:rPr>
        <w:t>René BRAUNSTEIN</w:t>
      </w:r>
      <w:r w:rsidR="00A156E4" w:rsidRPr="00A51EE0">
        <w:rPr>
          <w:vertAlign w:val="superscript"/>
          <w:lang w:val="de-DE"/>
        </w:rPr>
        <w:t>(</w:t>
      </w:r>
      <w:r w:rsidR="00010E92" w:rsidRPr="00A51EE0">
        <w:rPr>
          <w:vertAlign w:val="superscript"/>
          <w:lang w:val="de-DE"/>
        </w:rPr>
        <w:t>2</w:t>
      </w:r>
      <w:r w:rsidR="00A156E4" w:rsidRPr="00A51EE0">
        <w:rPr>
          <w:vertAlign w:val="superscript"/>
          <w:lang w:val="de-DE"/>
        </w:rPr>
        <w:t>)</w:t>
      </w:r>
      <w:r w:rsidR="00726EAD" w:rsidRPr="00A51EE0">
        <w:rPr>
          <w:lang w:val="de-DE"/>
        </w:rPr>
        <w:t xml:space="preserve">, </w:t>
      </w:r>
      <w:r w:rsidR="005145CA">
        <w:rPr>
          <w:lang w:val="de-DE"/>
        </w:rPr>
        <w:t>Julia Vopava</w:t>
      </w:r>
      <w:r w:rsidR="005145CA" w:rsidRPr="00A51EE0">
        <w:rPr>
          <w:vertAlign w:val="superscript"/>
          <w:lang w:val="de-DE"/>
        </w:rPr>
        <w:t>(1)</w:t>
      </w:r>
      <w:r w:rsidR="005145CA">
        <w:rPr>
          <w:lang w:val="de-DE"/>
        </w:rPr>
        <w:t xml:space="preserve">, </w:t>
      </w:r>
      <w:r w:rsidR="00726EAD" w:rsidRPr="00A51EE0">
        <w:rPr>
          <w:lang w:val="de-DE"/>
        </w:rPr>
        <w:t>Thomas Kienberger</w:t>
      </w:r>
      <w:r w:rsidR="00726EAD" w:rsidRPr="00A51EE0">
        <w:rPr>
          <w:vertAlign w:val="superscript"/>
          <w:lang w:val="de-DE"/>
        </w:rPr>
        <w:t>(1)</w:t>
      </w:r>
    </w:p>
    <w:p w14:paraId="3990F155" w14:textId="77777777" w:rsidR="007F5F59" w:rsidRPr="00A51EE0" w:rsidRDefault="00A156E4" w:rsidP="007F5F59">
      <w:pPr>
        <w:pStyle w:val="AutorenOrganisation"/>
        <w:rPr>
          <w:lang w:val="de-DE"/>
        </w:rPr>
      </w:pPr>
      <w:r w:rsidRPr="00A51EE0">
        <w:rPr>
          <w:vertAlign w:val="superscript"/>
          <w:lang w:val="de-DE"/>
        </w:rPr>
        <w:t>(</w:t>
      </w:r>
      <w:r w:rsidR="00010E92" w:rsidRPr="00A51EE0">
        <w:rPr>
          <w:vertAlign w:val="superscript"/>
          <w:lang w:val="de-DE"/>
        </w:rPr>
        <w:t>1</w:t>
      </w:r>
      <w:r w:rsidRPr="00A51EE0">
        <w:rPr>
          <w:vertAlign w:val="superscript"/>
          <w:lang w:val="de-DE"/>
        </w:rPr>
        <w:t>)</w:t>
      </w:r>
      <w:r w:rsidR="00FF222B" w:rsidRPr="00A51EE0">
        <w:rPr>
          <w:lang w:val="de-DE"/>
        </w:rPr>
        <w:t>Montanuniversität Leoben, Lehrstuhl für Energieverbundtechnik</w:t>
      </w:r>
      <w:r w:rsidR="00010E92" w:rsidRPr="00A51EE0">
        <w:rPr>
          <w:lang w:val="de-DE"/>
        </w:rPr>
        <w:t xml:space="preserve">, </w:t>
      </w:r>
      <w:r w:rsidR="00FF222B" w:rsidRPr="00A51EE0">
        <w:rPr>
          <w:vertAlign w:val="superscript"/>
          <w:lang w:val="de-DE"/>
        </w:rPr>
        <w:t>(2)</w:t>
      </w:r>
      <w:r w:rsidR="00FF222B" w:rsidRPr="00A51EE0">
        <w:rPr>
          <w:lang w:val="de-DE"/>
        </w:rPr>
        <w:t>Energie Steiermark Technik GmbH</w:t>
      </w:r>
    </w:p>
    <w:p w14:paraId="088729B7" w14:textId="77777777" w:rsidR="00A07737" w:rsidRPr="00A51EE0" w:rsidRDefault="00A07737" w:rsidP="00FB69AE"/>
    <w:p w14:paraId="4458112B" w14:textId="2D54D226" w:rsidR="00960105" w:rsidRPr="003F3F19" w:rsidRDefault="00597BF6" w:rsidP="00960105">
      <w:pPr>
        <w:pStyle w:val="Ueberschrift"/>
        <w:rPr>
          <w:lang w:val="en-US"/>
        </w:rPr>
      </w:pPr>
      <w:r>
        <w:rPr>
          <w:lang w:val="en-US"/>
        </w:rPr>
        <w:t>Motivation</w:t>
      </w:r>
      <w:r w:rsidR="00960105">
        <w:rPr>
          <w:lang w:val="en-US"/>
        </w:rPr>
        <w:t xml:space="preserve"> and </w:t>
      </w:r>
      <w:r w:rsidR="00960105" w:rsidRPr="003F3F19">
        <w:rPr>
          <w:lang w:val="en-US"/>
        </w:rPr>
        <w:t>Research Question</w:t>
      </w:r>
      <w:r w:rsidR="00842FED">
        <w:rPr>
          <w:lang w:val="en-US"/>
        </w:rPr>
        <w:t>(s)</w:t>
      </w:r>
    </w:p>
    <w:p w14:paraId="0197879A" w14:textId="77777777" w:rsidR="006F4E2E" w:rsidRDefault="00EC4D86" w:rsidP="00E7080E">
      <w:pPr>
        <w:rPr>
          <w:lang w:val="en-US"/>
        </w:rPr>
      </w:pPr>
      <w:r>
        <w:rPr>
          <w:lang w:val="en-US"/>
        </w:rPr>
        <w:t xml:space="preserve">On both </w:t>
      </w:r>
      <w:r w:rsidR="00F416FA">
        <w:rPr>
          <w:lang w:val="en-US"/>
        </w:rPr>
        <w:t>the</w:t>
      </w:r>
      <w:r>
        <w:rPr>
          <w:lang w:val="en-US"/>
        </w:rPr>
        <w:t xml:space="preserve"> European </w:t>
      </w:r>
      <w:sdt>
        <w:sdtPr>
          <w:rPr>
            <w:lang w:val="en-US"/>
          </w:rPr>
          <w:alias w:val="To edit, see citavi.com/edit"/>
          <w:tag w:val="CitaviPlaceholder#5ef1f3cd-2941-493b-b2bd-ef4dff332a19"/>
          <w:id w:val="1696422910"/>
          <w:placeholder>
            <w:docPart w:val="BA4CFB3FF00D49019A338755F8A4D7FE"/>
          </w:placeholder>
        </w:sdtPr>
        <w:sdtEndPr/>
        <w:sdtContent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}</w:instrText>
          </w:r>
          <w:r>
            <w:rPr>
              <w:noProof/>
              <w:lang w:val="en-US"/>
            </w:rPr>
            <w:fldChar w:fldCharType="separate"/>
          </w:r>
          <w:r w:rsidR="00B62B26">
            <w:rPr>
              <w:noProof/>
              <w:lang w:val="en-US"/>
            </w:rPr>
            <w:t>[1]</w:t>
          </w:r>
          <w:r>
            <w:rPr>
              <w:noProof/>
              <w:lang w:val="en-US"/>
            </w:rPr>
            <w:fldChar w:fldCharType="end"/>
          </w:r>
        </w:sdtContent>
      </w:sdt>
      <w:r>
        <w:rPr>
          <w:lang w:val="en-US"/>
        </w:rPr>
        <w:t xml:space="preserve"> and </w:t>
      </w:r>
      <w:r w:rsidR="00F416FA">
        <w:rPr>
          <w:lang w:val="en-US"/>
        </w:rPr>
        <w:t>the</w:t>
      </w:r>
      <w:r w:rsidR="00E813E4">
        <w:rPr>
          <w:lang w:val="en-US"/>
        </w:rPr>
        <w:t xml:space="preserve"> </w:t>
      </w:r>
      <w:r>
        <w:rPr>
          <w:lang w:val="en-US"/>
        </w:rPr>
        <w:t xml:space="preserve">national level </w:t>
      </w:r>
      <w:sdt>
        <w:sdtPr>
          <w:rPr>
            <w:lang w:val="en-US"/>
          </w:rPr>
          <w:alias w:val="To edit, see citavi.com/edit"/>
          <w:tag w:val="CitaviPlaceholder#bf0cb928-7cee-4164-8b05-9d62e74fdda4"/>
          <w:id w:val="1585950761"/>
          <w:placeholder>
            <w:docPart w:val="871F4835942942C78DFD8C3BF503A8F0"/>
          </w:placeholder>
        </w:sdtPr>
        <w:sdtEndPr/>
        <w:sdtContent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d3dy5ibW9lZHMuZ3YuYXQvTWluaXN0ZXJpdW0vUmVnaWVydW5nc3Byb2dyYW1tLmh0bWwiLCJVcmlTdHJpbmciOiJodHRwczovL3d3dy5ibW9lZHMuZ3YuYXQvTWluaXN0ZXJpdW0vUmVnaWVydW5nc3Byb2dyYW1tLmh0bWw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}</w:instrText>
          </w:r>
          <w:r>
            <w:rPr>
              <w:noProof/>
              <w:lang w:val="en-US"/>
            </w:rPr>
            <w:fldChar w:fldCharType="separate"/>
          </w:r>
          <w:r w:rsidR="00B62B26">
            <w:rPr>
              <w:noProof/>
              <w:lang w:val="en-US"/>
            </w:rPr>
            <w:t>[2]</w:t>
          </w:r>
          <w:r>
            <w:rPr>
              <w:noProof/>
              <w:lang w:val="en-US"/>
            </w:rPr>
            <w:fldChar w:fldCharType="end"/>
          </w:r>
        </w:sdtContent>
      </w:sdt>
      <w:r w:rsidR="00E813E4">
        <w:rPr>
          <w:lang w:val="en-US"/>
        </w:rPr>
        <w:t xml:space="preserve">, </w:t>
      </w:r>
      <w:r w:rsidR="000F55DF">
        <w:rPr>
          <w:lang w:val="en-US"/>
        </w:rPr>
        <w:t>climate-neutrality</w:t>
      </w:r>
      <w:r w:rsidR="00F62CE5">
        <w:rPr>
          <w:lang w:val="en-US"/>
        </w:rPr>
        <w:t xml:space="preserve"> shall be realized, </w:t>
      </w:r>
      <w:r w:rsidR="00F416FA">
        <w:rPr>
          <w:lang w:val="en-US"/>
        </w:rPr>
        <w:t>inter alia</w:t>
      </w:r>
      <w:r w:rsidR="00F62CE5">
        <w:rPr>
          <w:lang w:val="en-US"/>
        </w:rPr>
        <w:t>, by a trans</w:t>
      </w:r>
      <w:r w:rsidR="00F416FA">
        <w:rPr>
          <w:lang w:val="en-US"/>
        </w:rPr>
        <w:t>ition</w:t>
      </w:r>
      <w:r w:rsidR="00F62CE5">
        <w:rPr>
          <w:lang w:val="en-US"/>
        </w:rPr>
        <w:t xml:space="preserve"> </w:t>
      </w:r>
      <w:r w:rsidR="00E813E4">
        <w:rPr>
          <w:lang w:val="en-US"/>
        </w:rPr>
        <w:t>towards clean electric mobility</w:t>
      </w:r>
      <w:r w:rsidR="00F62CE5">
        <w:rPr>
          <w:lang w:val="en-US"/>
        </w:rPr>
        <w:t>.</w:t>
      </w:r>
      <w:r w:rsidR="00B95F93">
        <w:rPr>
          <w:lang w:val="en-US"/>
        </w:rPr>
        <w:t xml:space="preserve"> </w:t>
      </w:r>
      <w:r w:rsidR="007C3B2B">
        <w:rPr>
          <w:lang w:val="en-US"/>
        </w:rPr>
        <w:t xml:space="preserve">However, future electric vehicle (EV) </w:t>
      </w:r>
      <w:r w:rsidR="00E813E4">
        <w:rPr>
          <w:lang w:val="en-US"/>
        </w:rPr>
        <w:t>numbers</w:t>
      </w:r>
      <w:r w:rsidR="00F416FA">
        <w:rPr>
          <w:lang w:val="en-US"/>
        </w:rPr>
        <w:t xml:space="preserve"> will</w:t>
      </w:r>
      <w:r w:rsidR="00E813E4">
        <w:rPr>
          <w:lang w:val="en-US"/>
        </w:rPr>
        <w:t xml:space="preserve"> also challenge</w:t>
      </w:r>
      <w:r w:rsidR="007C3B2B">
        <w:rPr>
          <w:lang w:val="en-US"/>
        </w:rPr>
        <w:t xml:space="preserve"> existing distribution systems </w:t>
      </w:r>
      <w:sdt>
        <w:sdtPr>
          <w:rPr>
            <w:lang w:val="en-US"/>
          </w:rPr>
          <w:alias w:val="To edit, see citavi.com/edit"/>
          <w:tag w:val="CitaviPlaceholder#9ce5491a-5585-45b9-9ac2-f5bf02f864dd"/>
          <w:id w:val="-1409766516"/>
          <w:placeholder>
            <w:docPart w:val="7BD96AD7B40349C6BCDF9DCD8DD99851"/>
          </w:placeholder>
        </w:sdtPr>
        <w:sdtEndPr/>
        <w:sdtContent>
          <w:r w:rsidR="007C3B2B">
            <w:rPr>
              <w:noProof/>
              <w:lang w:val="en-US"/>
            </w:rPr>
            <w:fldChar w:fldCharType="begin"/>
          </w:r>
          <w:r w:rsidR="007C3B2B">
            <w:rPr>
              <w:noProof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liZjg3OGJiLTAyNzEtNGZmNS04OTk4LTA5NmUyZGQ3YjZmNSIsIlJhbmdlTGVuZ3RoIjozLCJSZWZlcmVuY2VJZCI6IjM3NmMzZTU3LTljMDgtNGE0Yi04N2ZkLWEyZDYxZDdmMjEw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JodHRwczovL29lc3RlcnJlaWNoc2VuZXJnaWUuYXQvZGllLXdlbHQtZGVzLXN0cm9tcy9zdHJvbW5ldHplL3N0dWRpZS1uZXR6YmVyZWNobnVuZ2VuLW9lc3RlcnJlaWNoLmh0bWwiLCJVcmlTdHJpbmciOiJodHRwOi8vd3d3Lm9lc3RlcnJlaWNoc2VuZXJnaWUuYXQvZGllLXdlbHQtZGVzLXN0cm9tcy9zdHJvbW5ldHplL3N0dWRpZS1uZXR6YmVyZWNobnVuZ2VuLW9lc3RlcnJlaWNoLmh0bWw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}</w:instrText>
          </w:r>
          <w:r w:rsidR="007C3B2B">
            <w:rPr>
              <w:noProof/>
              <w:lang w:val="en-US"/>
            </w:rPr>
            <w:fldChar w:fldCharType="separate"/>
          </w:r>
          <w:r w:rsidR="00B62B26">
            <w:rPr>
              <w:noProof/>
              <w:lang w:val="en-US"/>
            </w:rPr>
            <w:t>[3]</w:t>
          </w:r>
          <w:r w:rsidR="007C3B2B">
            <w:rPr>
              <w:noProof/>
              <w:lang w:val="en-US"/>
            </w:rPr>
            <w:fldChar w:fldCharType="end"/>
          </w:r>
        </w:sdtContent>
      </w:sdt>
      <w:r w:rsidR="007C3B2B">
        <w:rPr>
          <w:lang w:val="en-US"/>
        </w:rPr>
        <w:t xml:space="preserve">. </w:t>
      </w:r>
      <w:r w:rsidR="00F416FA">
        <w:rPr>
          <w:lang w:val="en-US"/>
        </w:rPr>
        <w:t>On this account, new innovative solutions must be found to avoid costly grid expansions yet fulfilling the EV user</w:t>
      </w:r>
      <w:r w:rsidR="002D5456">
        <w:rPr>
          <w:lang w:val="en-US"/>
        </w:rPr>
        <w:t>'</w:t>
      </w:r>
      <w:r w:rsidR="00F416FA">
        <w:rPr>
          <w:lang w:val="en-US"/>
        </w:rPr>
        <w:t>s mobility needs</w:t>
      </w:r>
      <w:r w:rsidR="007829A6" w:rsidRPr="007829A6">
        <w:rPr>
          <w:lang w:val="en-US"/>
        </w:rPr>
        <w:t>.</w:t>
      </w:r>
      <w:r w:rsidR="00E7080E">
        <w:rPr>
          <w:lang w:val="en-US"/>
        </w:rPr>
        <w:t xml:space="preserve"> </w:t>
      </w:r>
      <w:r w:rsidR="00F416FA">
        <w:rPr>
          <w:lang w:val="en-US"/>
        </w:rPr>
        <w:t>T</w:t>
      </w:r>
      <w:r w:rsidR="00F416FA" w:rsidRPr="00E7080E">
        <w:rPr>
          <w:lang w:val="en-US"/>
        </w:rPr>
        <w:t>h</w:t>
      </w:r>
      <w:r w:rsidR="00F416FA">
        <w:rPr>
          <w:lang w:val="en-US"/>
        </w:rPr>
        <w:t xml:space="preserve">e integration of energy storage systems (ESS) into EV </w:t>
      </w:r>
      <w:r w:rsidR="00F416FA" w:rsidRPr="00E7080E">
        <w:rPr>
          <w:lang w:val="en-US"/>
        </w:rPr>
        <w:t xml:space="preserve">charging </w:t>
      </w:r>
      <w:r w:rsidR="00AC6195">
        <w:rPr>
          <w:lang w:val="en-US"/>
        </w:rPr>
        <w:t>infrastructure</w:t>
      </w:r>
      <w:r w:rsidR="00F416FA">
        <w:rPr>
          <w:lang w:val="en-US"/>
        </w:rPr>
        <w:t xml:space="preserve"> represents one of them.</w:t>
      </w:r>
      <w:r w:rsidR="00103ED0">
        <w:rPr>
          <w:lang w:val="en-US"/>
        </w:rPr>
        <w:t xml:space="preserve"> </w:t>
      </w:r>
      <w:r w:rsidR="00AC6195">
        <w:rPr>
          <w:lang w:val="en-US"/>
        </w:rPr>
        <w:t>Nevertheless</w:t>
      </w:r>
      <w:r w:rsidR="006F4E2E">
        <w:rPr>
          <w:lang w:val="en-US"/>
        </w:rPr>
        <w:t xml:space="preserve">, </w:t>
      </w:r>
      <w:r w:rsidR="00A828E2">
        <w:rPr>
          <w:lang w:val="en-US"/>
        </w:rPr>
        <w:t>integrating</w:t>
      </w:r>
      <w:r w:rsidR="00103ED0">
        <w:rPr>
          <w:lang w:val="en-US"/>
        </w:rPr>
        <w:t xml:space="preserve"> </w:t>
      </w:r>
      <w:r w:rsidR="00C82CB0">
        <w:rPr>
          <w:lang w:val="en-US"/>
        </w:rPr>
        <w:t xml:space="preserve">decentralized </w:t>
      </w:r>
      <w:r w:rsidR="00AC6195">
        <w:rPr>
          <w:lang w:val="en-US"/>
        </w:rPr>
        <w:t>ESS</w:t>
      </w:r>
      <w:r w:rsidR="00103ED0">
        <w:rPr>
          <w:lang w:val="en-US"/>
        </w:rPr>
        <w:t xml:space="preserve"> into future grid planning processes</w:t>
      </w:r>
      <w:r w:rsidR="006F4E2E">
        <w:rPr>
          <w:lang w:val="en-US"/>
        </w:rPr>
        <w:t xml:space="preserve"> certainly requires </w:t>
      </w:r>
      <w:r w:rsidR="006F4E2E" w:rsidRPr="006F4E2E">
        <w:rPr>
          <w:lang w:val="en-US"/>
        </w:rPr>
        <w:t xml:space="preserve">detailed knowledge about </w:t>
      </w:r>
      <w:r w:rsidR="00F416FA">
        <w:rPr>
          <w:lang w:val="en-US"/>
        </w:rPr>
        <w:t>the</w:t>
      </w:r>
      <w:r w:rsidR="00AC6195">
        <w:rPr>
          <w:lang w:val="en-US"/>
        </w:rPr>
        <w:t>ir</w:t>
      </w:r>
      <w:r w:rsidR="00F416FA">
        <w:rPr>
          <w:lang w:val="en-US"/>
        </w:rPr>
        <w:t xml:space="preserve"> </w:t>
      </w:r>
      <w:r w:rsidR="006F4E2E" w:rsidRPr="006F4E2E">
        <w:rPr>
          <w:lang w:val="en-US"/>
        </w:rPr>
        <w:t xml:space="preserve">required </w:t>
      </w:r>
      <w:r w:rsidR="00F416FA">
        <w:rPr>
          <w:lang w:val="en-US"/>
        </w:rPr>
        <w:t>specifications depending on the supplied EV use case</w:t>
      </w:r>
      <w:r>
        <w:rPr>
          <w:lang w:val="en-US"/>
        </w:rPr>
        <w:t>.</w:t>
      </w:r>
    </w:p>
    <w:p w14:paraId="2D39BE6B" w14:textId="77777777" w:rsidR="00FE41C1" w:rsidRPr="00AD6500" w:rsidRDefault="00FE41C1" w:rsidP="00FE41C1">
      <w:pPr>
        <w:pStyle w:val="Ueberschrift"/>
        <w:rPr>
          <w:lang w:val="en-US"/>
        </w:rPr>
      </w:pPr>
      <w:r w:rsidRPr="00AD6500">
        <w:rPr>
          <w:lang w:val="en-US"/>
        </w:rPr>
        <w:t>Methodology</w:t>
      </w:r>
    </w:p>
    <w:p w14:paraId="1B4ACD71" w14:textId="15EA51CA" w:rsidR="00C8504B" w:rsidRDefault="002D5456" w:rsidP="00E000A5">
      <w:pPr>
        <w:spacing w:after="240"/>
        <w:rPr>
          <w:lang w:val="en-US"/>
        </w:rPr>
      </w:pPr>
      <w:r>
        <w:rPr>
          <w:lang w:val="en-US"/>
        </w:rPr>
        <w:t xml:space="preserve">Within the project "FlyGrid," </w:t>
      </w:r>
      <w:r w:rsidR="00136C7B" w:rsidRPr="00136C7B">
        <w:rPr>
          <w:lang w:val="en-US"/>
        </w:rPr>
        <w:t>high-performance flywheel energy storage system</w:t>
      </w:r>
      <w:r>
        <w:rPr>
          <w:lang w:val="en-US"/>
        </w:rPr>
        <w:t>s</w:t>
      </w:r>
      <w:r w:rsidR="00136C7B" w:rsidRPr="00136C7B">
        <w:rPr>
          <w:lang w:val="en-US"/>
        </w:rPr>
        <w:t xml:space="preserve"> (FESS</w:t>
      </w:r>
      <w:r>
        <w:rPr>
          <w:lang w:val="en-US"/>
        </w:rPr>
        <w:t>s</w:t>
      </w:r>
      <w:r w:rsidR="00136C7B" w:rsidRPr="00136C7B">
        <w:rPr>
          <w:lang w:val="en-US"/>
        </w:rPr>
        <w:t xml:space="preserve">) </w:t>
      </w:r>
      <w:r w:rsidR="00D9649C">
        <w:rPr>
          <w:lang w:val="en-US"/>
        </w:rPr>
        <w:t xml:space="preserve">are </w:t>
      </w:r>
      <w:r w:rsidR="00136C7B" w:rsidRPr="00136C7B">
        <w:rPr>
          <w:lang w:val="en-US"/>
        </w:rPr>
        <w:t xml:space="preserve">integrated into </w:t>
      </w:r>
      <w:r w:rsidR="00D9649C">
        <w:rPr>
          <w:lang w:val="en-US"/>
        </w:rPr>
        <w:t xml:space="preserve">EV </w:t>
      </w:r>
      <w:r w:rsidR="00136C7B" w:rsidRPr="00136C7B">
        <w:rPr>
          <w:lang w:val="en-US"/>
        </w:rPr>
        <w:t xml:space="preserve">fast-charging </w:t>
      </w:r>
      <w:r w:rsidR="00AC6195">
        <w:rPr>
          <w:lang w:val="en-US"/>
        </w:rPr>
        <w:t>infrastructure</w:t>
      </w:r>
      <w:r w:rsidR="00D9649C">
        <w:rPr>
          <w:lang w:val="en-US"/>
        </w:rPr>
        <w:t xml:space="preserve"> to </w:t>
      </w:r>
      <w:r w:rsidR="00127576">
        <w:rPr>
          <w:lang w:val="en-US"/>
        </w:rPr>
        <w:t xml:space="preserve">mitigate </w:t>
      </w:r>
      <w:r w:rsidR="002C5AF6">
        <w:rPr>
          <w:lang w:val="en-US"/>
        </w:rPr>
        <w:t xml:space="preserve">peak </w:t>
      </w:r>
      <w:r w:rsidR="00127576">
        <w:rPr>
          <w:lang w:val="en-US"/>
        </w:rPr>
        <w:t>loads</w:t>
      </w:r>
      <w:r w:rsidR="007C1B94">
        <w:rPr>
          <w:lang w:val="en-US"/>
        </w:rPr>
        <w:t xml:space="preserve"> (Fig.1)</w:t>
      </w:r>
      <w:r w:rsidR="00127576">
        <w:rPr>
          <w:lang w:val="en-US"/>
        </w:rPr>
        <w:t>.</w:t>
      </w:r>
      <w:r w:rsidR="00D9649C">
        <w:rPr>
          <w:lang w:val="en-US"/>
        </w:rPr>
        <w:t xml:space="preserve"> </w:t>
      </w:r>
      <w:r w:rsidR="005145CA">
        <w:rPr>
          <w:lang w:val="en-US"/>
        </w:rPr>
        <w:t xml:space="preserve">As the first step, we </w:t>
      </w:r>
      <w:r w:rsidR="000B0164">
        <w:rPr>
          <w:lang w:val="en-US"/>
        </w:rPr>
        <w:t>identify</w:t>
      </w:r>
      <w:r w:rsidR="00D9649C">
        <w:rPr>
          <w:lang w:val="en-US"/>
        </w:rPr>
        <w:t xml:space="preserve"> e-mobility use cases, most relevant in terms </w:t>
      </w:r>
      <w:r>
        <w:rPr>
          <w:lang w:val="en-US"/>
        </w:rPr>
        <w:t xml:space="preserve">of </w:t>
      </w:r>
      <w:r w:rsidR="00D9649C" w:rsidRPr="00D9649C">
        <w:rPr>
          <w:lang w:val="en-US"/>
        </w:rPr>
        <w:t xml:space="preserve">environmental </w:t>
      </w:r>
      <w:r w:rsidR="00B827C4">
        <w:rPr>
          <w:lang w:val="en-US"/>
        </w:rPr>
        <w:t>a</w:t>
      </w:r>
      <w:r w:rsidR="00B827C4" w:rsidRPr="00D9649C">
        <w:rPr>
          <w:lang w:val="en-US"/>
        </w:rPr>
        <w:t xml:space="preserve">nd </w:t>
      </w:r>
      <w:r w:rsidR="00D9649C" w:rsidRPr="00D9649C">
        <w:rPr>
          <w:lang w:val="en-US"/>
        </w:rPr>
        <w:t>economic</w:t>
      </w:r>
      <w:r w:rsidR="00D9649C">
        <w:rPr>
          <w:lang w:val="en-US"/>
        </w:rPr>
        <w:t xml:space="preserve"> aspects</w:t>
      </w:r>
      <w:r w:rsidR="005C6546">
        <w:rPr>
          <w:lang w:val="en-US"/>
        </w:rPr>
        <w:t>: P</w:t>
      </w:r>
      <w:r w:rsidR="00197B68">
        <w:rPr>
          <w:lang w:val="en-US"/>
        </w:rPr>
        <w:t>rivate</w:t>
      </w:r>
      <w:r w:rsidR="005C6546">
        <w:rPr>
          <w:lang w:val="en-US"/>
        </w:rPr>
        <w:t>-</w:t>
      </w:r>
      <w:r w:rsidR="00197B68">
        <w:rPr>
          <w:lang w:val="en-US"/>
        </w:rPr>
        <w:t xml:space="preserve"> </w:t>
      </w:r>
      <w:r w:rsidR="005C6546">
        <w:rPr>
          <w:lang w:val="en-US"/>
        </w:rPr>
        <w:t xml:space="preserve">(at home or work) and public </w:t>
      </w:r>
      <w:r w:rsidR="00AC6195">
        <w:rPr>
          <w:lang w:val="en-US"/>
        </w:rPr>
        <w:t xml:space="preserve">charging (fast-charging at highways or shopping centers) </w:t>
      </w:r>
      <w:r w:rsidR="005C6546">
        <w:rPr>
          <w:lang w:val="en-US"/>
        </w:rPr>
        <w:t>of individual passenger vehicles, electric car</w:t>
      </w:r>
      <w:r>
        <w:rPr>
          <w:lang w:val="en-US"/>
        </w:rPr>
        <w:t>-</w:t>
      </w:r>
      <w:r w:rsidR="005C6546">
        <w:rPr>
          <w:lang w:val="en-US"/>
        </w:rPr>
        <w:t>sharing vehicles, electric taxies</w:t>
      </w:r>
      <w:r>
        <w:rPr>
          <w:lang w:val="en-US"/>
        </w:rPr>
        <w:t>,</w:t>
      </w:r>
      <w:r w:rsidR="005C6546">
        <w:rPr>
          <w:lang w:val="en-US"/>
        </w:rPr>
        <w:t xml:space="preserve"> </w:t>
      </w:r>
      <w:r w:rsidR="00B35788">
        <w:rPr>
          <w:lang w:val="en-US"/>
        </w:rPr>
        <w:t>electric busses</w:t>
      </w:r>
      <w:r w:rsidR="00A828E2">
        <w:rPr>
          <w:lang w:val="en-US"/>
        </w:rPr>
        <w:t>,</w:t>
      </w:r>
      <w:r w:rsidR="00B35788">
        <w:rPr>
          <w:lang w:val="en-US"/>
        </w:rPr>
        <w:t xml:space="preserve"> </w:t>
      </w:r>
      <w:r w:rsidR="005C6546">
        <w:rPr>
          <w:lang w:val="en-US"/>
        </w:rPr>
        <w:t>and electric last-mile delivery vehicles.</w:t>
      </w:r>
      <w:r w:rsidR="000B0164" w:rsidRPr="000B0164">
        <w:rPr>
          <w:lang w:val="en-US"/>
        </w:rPr>
        <w:t xml:space="preserve"> </w:t>
      </w:r>
      <w:r w:rsidR="00EC692E">
        <w:rPr>
          <w:lang w:val="en-US"/>
        </w:rPr>
        <w:t xml:space="preserve">In the </w:t>
      </w:r>
      <w:r w:rsidR="005145CA">
        <w:rPr>
          <w:lang w:val="en-US"/>
        </w:rPr>
        <w:t>second</w:t>
      </w:r>
      <w:r w:rsidR="00EC692E">
        <w:rPr>
          <w:lang w:val="en-US"/>
        </w:rPr>
        <w:t xml:space="preserve"> step, each use case</w:t>
      </w:r>
      <w:r>
        <w:rPr>
          <w:lang w:val="en-US"/>
        </w:rPr>
        <w:t>'</w:t>
      </w:r>
      <w:r w:rsidR="00EC692E">
        <w:rPr>
          <w:lang w:val="en-US"/>
        </w:rPr>
        <w:t xml:space="preserve">s impacts on the local power grid are analyzed in terms of thermal congestions and voltage violations. Therefore, time-resolved grid simulations are performed using real-life low- and medium-voltage grids, operated by Energienetze Steiermark GmbH. </w:t>
      </w:r>
      <w:r w:rsidR="000B0164">
        <w:rPr>
          <w:lang w:val="en-US"/>
        </w:rPr>
        <w:t xml:space="preserve">For each use case, time-resolved EV charging load profiles are modeled based on real-life mobility data </w:t>
      </w:r>
      <w:sdt>
        <w:sdtPr>
          <w:rPr>
            <w:lang w:val="en-US"/>
          </w:rPr>
          <w:alias w:val="To edit, see citavi.com/edit"/>
          <w:tag w:val="CitaviPlaceholder#56c695e7-645d-4713-9fb7-efef62f91ef8"/>
          <w:id w:val="-1666859438"/>
          <w:placeholder>
            <w:docPart w:val="B483E69A70054C4BB7577377270F0229"/>
          </w:placeholder>
        </w:sdtPr>
        <w:sdtEndPr/>
        <w:sdtContent>
          <w:r w:rsidR="000B0164">
            <w:rPr>
              <w:noProof/>
              <w:lang w:val="en-US"/>
            </w:rPr>
            <w:fldChar w:fldCharType="begin"/>
          </w:r>
          <w:r w:rsidR="00B75796">
            <w:rPr>
              <w:noProof/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QxYzg2M2ZlLTEzMDktNDAzYi1iYmU5LWViNjI4MmExOWEwMyIsIlJhbmdlTGVuZ3RoIjoyLCJSZWZlcmVuY2VJZCI6IjM4ZWE0NmQzLWE3MzItNGExNS1hNzA0LWJmYWRjYzVjNWJj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lZlcmtlaHJwbHVzIEdtYkgiLCJQcm90ZWN0ZWQiOmZhbHNlLCJTZXgiOjAsIkNyZWF0ZWRCeSI6Il9CVGhvcm1hbm4iLCJDcmVhdGVkT24iOiIyMDE4LTA3LTE5VDE0OjExOjMwIiwiTW9kaWZpZWRCeSI6Il9CVGhvcm1hbm4iLCJJZCI6IjM2NDFkN2Q5LWY0YTUtNGZhYS1hZmU0LTkyYWUxMmY1ZTIxOCIsIk1vZGlmaWVkT24iOiIyMDE4LTA3LTE5VDE0OjExOjM0IiwiUHJvamVjdCI6eyIkaWQiOiI1IiwiJHR5cGUiOiJTd2lzc0FjYWRlbWljLkNpdGF2aS5Qcm9qZWN0LCBTd2lzc0FjYWRlbWljLkNpdGF2aSJ9fV0sIkNpdGF0aW9uS2V5VXBkYXRlVHlwZSI6MCwiQ29sbGFib3JhdG9ycyI6W10sIkRhdGUiOiIyMDE3Ii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kYXRhLmRldXRzY2hlYmFobi5jb20vZGF0YXNldC9kYXRhLWZsaW5rc3Rlci5odG1sIiwiVXJpU3RyaW5nIjoiaHR0cHM6Ly9kYXRhLmRldXRzY2hlYmFobi5jb20vZGF0YXNldC9kYXRhLWZsaW5rc3Rlci5odG1s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}</w:instrText>
          </w:r>
          <w:r w:rsidR="000B0164">
            <w:rPr>
              <w:noProof/>
              <w:lang w:val="en-US"/>
            </w:rPr>
            <w:fldChar w:fldCharType="separate"/>
          </w:r>
          <w:r w:rsidR="00B75796">
            <w:rPr>
              <w:noProof/>
              <w:lang w:val="en-US"/>
            </w:rPr>
            <w:t>[4–7]</w:t>
          </w:r>
          <w:r w:rsidR="000B0164">
            <w:rPr>
              <w:noProof/>
              <w:lang w:val="en-US"/>
            </w:rPr>
            <w:fldChar w:fldCharType="end"/>
          </w:r>
        </w:sdtContent>
      </w:sdt>
      <w:r w:rsidR="00F31793">
        <w:rPr>
          <w:lang w:val="en-US"/>
        </w:rPr>
        <w:t xml:space="preserve"> and state-of-the-art charging characteristics. </w:t>
      </w:r>
    </w:p>
    <w:p w14:paraId="1FB81A5E" w14:textId="77777777" w:rsidR="003618BF" w:rsidRPr="00F31793" w:rsidRDefault="00B35788" w:rsidP="003618BF">
      <w:pPr>
        <w:keepNext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7F9EB0C" wp14:editId="19BACD74">
            <wp:extent cx="4212000" cy="2667751"/>
            <wp:effectExtent l="0" t="0" r="0" b="0"/>
            <wp:docPr id="7" name="Picture 7" descr="C:\Users\BThormann\AppData\Local\Microsoft\Windows\INetCache\Content.Word\Sche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Thormann\AppData\Local\Microsoft\Windows\INetCache\Content.Word\Schema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26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4DB7" w14:textId="57C001EF" w:rsidR="00C8504B" w:rsidRPr="00B35788" w:rsidRDefault="003618BF" w:rsidP="00B35788">
      <w:pPr>
        <w:pStyle w:val="Abbildungsbeschriftung"/>
        <w:spacing w:before="240" w:after="240"/>
        <w:rPr>
          <w:lang w:val="en-US"/>
        </w:rPr>
      </w:pPr>
      <w:r w:rsidRPr="002D5456">
        <w:rPr>
          <w:lang w:val="en-US"/>
        </w:rPr>
        <w:t xml:space="preserve">Figure </w:t>
      </w:r>
      <w:r>
        <w:fldChar w:fldCharType="begin"/>
      </w:r>
      <w:r w:rsidRPr="002D5456">
        <w:rPr>
          <w:lang w:val="en-US"/>
        </w:rPr>
        <w:instrText xml:space="preserve"> SEQ Figure \* ARABIC </w:instrText>
      </w:r>
      <w:r>
        <w:fldChar w:fldCharType="separate"/>
      </w:r>
      <w:r w:rsidRPr="002D5456">
        <w:rPr>
          <w:lang w:val="en-US"/>
        </w:rPr>
        <w:t>1</w:t>
      </w:r>
      <w:r>
        <w:fldChar w:fldCharType="end"/>
      </w:r>
      <w:r w:rsidRPr="002D5456">
        <w:rPr>
          <w:lang w:val="en-US"/>
        </w:rPr>
        <w:t xml:space="preserve">: Scheme of the project </w:t>
      </w:r>
      <w:r w:rsidR="002D5456" w:rsidRPr="002D5456">
        <w:rPr>
          <w:lang w:val="en-US"/>
        </w:rPr>
        <w:t>"</w:t>
      </w:r>
      <w:r w:rsidRPr="002D5456">
        <w:rPr>
          <w:lang w:val="en-US"/>
        </w:rPr>
        <w:t>FlyGrid</w:t>
      </w:r>
      <w:r w:rsidR="002D5456" w:rsidRPr="002D5456">
        <w:rPr>
          <w:lang w:val="en-US"/>
        </w:rPr>
        <w:t>"</w:t>
      </w:r>
      <w:r w:rsidRPr="002D5456">
        <w:rPr>
          <w:lang w:val="en-US"/>
        </w:rPr>
        <w:t xml:space="preserve">: Grid integration of future e-mobility use cases and local renewable energy sources by implementing FESSs </w:t>
      </w:r>
      <w:sdt>
        <w:sdtPr>
          <w:alias w:val="To edit, see citavi.com/edit"/>
          <w:tag w:val="CitaviPlaceholder#764366c2-6cf1-4cc7-9f44-acd1abcdf6c2"/>
          <w:id w:val="-1430199363"/>
          <w:placeholder>
            <w:docPart w:val="DefaultPlaceholder_-1854013440"/>
          </w:placeholder>
        </w:sdtPr>
        <w:sdtEndPr/>
        <w:sdtContent>
          <w:r w:rsidRPr="002D5456">
            <w:fldChar w:fldCharType="begin"/>
          </w:r>
          <w:r w:rsidR="00B75796">
            <w:rPr>
              <w:lang w:val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nR1Z3Jhei5hdC9lbi9wcm9qZWt0ZS9mbHlncmlkL2hvbWUvIiwiVXJpU3RyaW5nIjoiaHR0cHM6Ly93d3cudHVncmF6LmF0L2VuL3Byb2pla3RlL2ZseWdyaWQvaG9tZS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}</w:instrText>
          </w:r>
          <w:r w:rsidRPr="002D5456">
            <w:fldChar w:fldCharType="separate"/>
          </w:r>
          <w:r w:rsidR="00B75796" w:rsidRPr="00B35788">
            <w:rPr>
              <w:lang w:val="en-US"/>
            </w:rPr>
            <w:t>[8]</w:t>
          </w:r>
          <w:r w:rsidRPr="002D5456">
            <w:fldChar w:fldCharType="end"/>
          </w:r>
        </w:sdtContent>
      </w:sdt>
    </w:p>
    <w:p w14:paraId="292A6B91" w14:textId="77777777" w:rsidR="00D8647D" w:rsidRDefault="00FF60C6" w:rsidP="00227125">
      <w:pPr>
        <w:rPr>
          <w:lang w:val="en-US"/>
        </w:rPr>
      </w:pPr>
      <w:r>
        <w:rPr>
          <w:lang w:val="en-US"/>
        </w:rPr>
        <w:t xml:space="preserve">Based on the evaluation of critical grid lines and grid nodes, potential </w:t>
      </w:r>
      <w:r w:rsidR="00D8647D">
        <w:rPr>
          <w:lang w:val="en-US"/>
        </w:rPr>
        <w:t xml:space="preserve">grid </w:t>
      </w:r>
      <w:r>
        <w:rPr>
          <w:lang w:val="en-US"/>
        </w:rPr>
        <w:t xml:space="preserve">locations in need </w:t>
      </w:r>
      <w:r w:rsidR="002D5456">
        <w:rPr>
          <w:lang w:val="en-US"/>
        </w:rPr>
        <w:t>of</w:t>
      </w:r>
      <w:r>
        <w:rPr>
          <w:lang w:val="en-US"/>
        </w:rPr>
        <w:t xml:space="preserve"> FESS</w:t>
      </w:r>
      <w:r w:rsidR="002D5456">
        <w:rPr>
          <w:lang w:val="en-US"/>
        </w:rPr>
        <w:t xml:space="preserve"> </w:t>
      </w:r>
      <w:r>
        <w:rPr>
          <w:lang w:val="en-US"/>
        </w:rPr>
        <w:t xml:space="preserve">units </w:t>
      </w:r>
      <w:r w:rsidR="00D8647D" w:rsidRPr="008504E0">
        <w:rPr>
          <w:lang w:val="en-US"/>
        </w:rPr>
        <w:t>as grid-stabilizing elements</w:t>
      </w:r>
      <w:r w:rsidR="00D8647D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8504E0">
        <w:rPr>
          <w:lang w:val="en-US"/>
        </w:rPr>
        <w:t>detected</w:t>
      </w:r>
      <w:r w:rsidR="00501531">
        <w:rPr>
          <w:lang w:val="en-US"/>
        </w:rPr>
        <w:t xml:space="preserve"> </w:t>
      </w:r>
      <w:r>
        <w:rPr>
          <w:lang w:val="en-US"/>
        </w:rPr>
        <w:t>spatially</w:t>
      </w:r>
      <w:r w:rsidR="00D8647D">
        <w:rPr>
          <w:lang w:val="en-US"/>
        </w:rPr>
        <w:t xml:space="preserve"> </w:t>
      </w:r>
      <w:r w:rsidR="008504E0">
        <w:rPr>
          <w:lang w:val="en-US"/>
        </w:rPr>
        <w:t>for each use case</w:t>
      </w:r>
      <w:r w:rsidR="00D8647D">
        <w:rPr>
          <w:lang w:val="en-US"/>
        </w:rPr>
        <w:t>.</w:t>
      </w:r>
      <w:r>
        <w:rPr>
          <w:lang w:val="en-US"/>
        </w:rPr>
        <w:t xml:space="preserve"> </w:t>
      </w:r>
      <w:r w:rsidR="00D8647D">
        <w:rPr>
          <w:lang w:val="en-US"/>
        </w:rPr>
        <w:t>Furthermore, the energy capacity and discharging power of FESSs, required for providing sufficient grid support, are determined temporarily depending on the grid location and the EV-penetration.</w:t>
      </w:r>
    </w:p>
    <w:p w14:paraId="5B6D6221" w14:textId="77777777" w:rsidR="005E4D4F" w:rsidRPr="00AD6500" w:rsidRDefault="005248B0" w:rsidP="005E4D4F">
      <w:pPr>
        <w:pStyle w:val="Ueberschrift"/>
        <w:rPr>
          <w:lang w:val="en-US"/>
        </w:rPr>
      </w:pPr>
      <w:r w:rsidRPr="00AD6500">
        <w:rPr>
          <w:lang w:val="en-US"/>
        </w:rPr>
        <w:lastRenderedPageBreak/>
        <w:t>Results</w:t>
      </w:r>
      <w:r w:rsidR="00E511EF">
        <w:rPr>
          <w:lang w:val="en-US"/>
        </w:rPr>
        <w:t xml:space="preserve"> and Conclusions</w:t>
      </w:r>
    </w:p>
    <w:p w14:paraId="0E5A7EA2" w14:textId="1DCDE0DA" w:rsidR="00182906" w:rsidRPr="00E511EF" w:rsidRDefault="00747D83" w:rsidP="00E000A5">
      <w:pPr>
        <w:spacing w:after="240"/>
        <w:rPr>
          <w:lang w:val="en-US"/>
        </w:rPr>
      </w:pPr>
      <w:r>
        <w:rPr>
          <w:lang w:val="en-US"/>
        </w:rPr>
        <w:t xml:space="preserve">As part of the project </w:t>
      </w:r>
      <w:r w:rsidR="00A828E2">
        <w:rPr>
          <w:lang w:val="en-US"/>
        </w:rPr>
        <w:t>"</w:t>
      </w:r>
      <w:r>
        <w:rPr>
          <w:lang w:val="en-US"/>
        </w:rPr>
        <w:t>FlyGrid</w:t>
      </w:r>
      <w:r w:rsidR="00A828E2">
        <w:rPr>
          <w:lang w:val="en-US"/>
        </w:rPr>
        <w:t>"</w:t>
      </w:r>
      <w:r w:rsidR="00B827C4">
        <w:rPr>
          <w:lang w:val="en-US"/>
        </w:rPr>
        <w:t>,</w:t>
      </w:r>
      <w:r>
        <w:rPr>
          <w:lang w:val="en-US"/>
        </w:rPr>
        <w:t xml:space="preserve"> this work presents initial results and conclusions acquired so far. </w:t>
      </w:r>
      <w:r w:rsidR="00BC77E6" w:rsidRPr="00BC77E6">
        <w:rPr>
          <w:lang w:val="en-US"/>
        </w:rPr>
        <w:t xml:space="preserve">The modeling of timely-resolved charging profiles based on </w:t>
      </w:r>
      <w:r w:rsidR="00A828E2">
        <w:rPr>
          <w:lang w:val="en-US"/>
        </w:rPr>
        <w:t>accurate</w:t>
      </w:r>
      <w:r w:rsidR="00BC77E6" w:rsidRPr="00BC77E6">
        <w:rPr>
          <w:lang w:val="en-US"/>
        </w:rPr>
        <w:t xml:space="preserve"> mobility data demonstrates crucial differences in the charging behavior of </w:t>
      </w:r>
      <w:r w:rsidR="00A833C3">
        <w:rPr>
          <w:lang w:val="en-US"/>
        </w:rPr>
        <w:t>varying EV</w:t>
      </w:r>
      <w:r w:rsidR="00BC77E6" w:rsidRPr="00BC77E6">
        <w:rPr>
          <w:lang w:val="en-US"/>
        </w:rPr>
        <w:t xml:space="preserve"> use cases. </w:t>
      </w:r>
      <w:r w:rsidR="00A828E2">
        <w:rPr>
          <w:lang w:val="en-US"/>
        </w:rPr>
        <w:t>When a</w:t>
      </w:r>
      <w:r w:rsidR="00BC77E6" w:rsidRPr="00BC77E6">
        <w:rPr>
          <w:lang w:val="en-US"/>
        </w:rPr>
        <w:t xml:space="preserve">pplying these realistic charging profiles, even </w:t>
      </w:r>
      <w:r w:rsidR="00603C2D">
        <w:rPr>
          <w:lang w:val="en-US"/>
        </w:rPr>
        <w:t>numerous charging points (CPs)</w:t>
      </w:r>
      <w:r w:rsidR="00BC77E6" w:rsidRPr="00BC77E6">
        <w:rPr>
          <w:lang w:val="en-US"/>
        </w:rPr>
        <w:t xml:space="preserve"> can be integrated into existing low- and medium-voltage grids considering EV charging with moderate charging power</w:t>
      </w:r>
      <w:r w:rsidR="00825FB2">
        <w:rPr>
          <w:lang w:val="en-US"/>
        </w:rPr>
        <w:t xml:space="preserve"> (up to 44 kVA)</w:t>
      </w:r>
      <w:r w:rsidR="00BC77E6" w:rsidRPr="00BC77E6">
        <w:rPr>
          <w:lang w:val="en-US"/>
        </w:rPr>
        <w:t>.</w:t>
      </w:r>
      <w:r w:rsidR="00A833C3" w:rsidRPr="00A833C3">
        <w:rPr>
          <w:lang w:val="en-US"/>
        </w:rPr>
        <w:t xml:space="preserve"> </w:t>
      </w:r>
      <w:r w:rsidR="00603C2D">
        <w:rPr>
          <w:lang w:val="en-US"/>
        </w:rPr>
        <w:t xml:space="preserve">Furthermore, </w:t>
      </w:r>
      <w:r w:rsidR="00A828E2">
        <w:rPr>
          <w:lang w:val="en-US"/>
        </w:rPr>
        <w:t>the project's initial results</w:t>
      </w:r>
      <w:r w:rsidR="00A833C3">
        <w:rPr>
          <w:lang w:val="en-US"/>
        </w:rPr>
        <w:t xml:space="preserve"> confirm </w:t>
      </w:r>
      <w:r w:rsidR="00A833C3" w:rsidRPr="00AB56DA">
        <w:rPr>
          <w:lang w:val="en-US"/>
        </w:rPr>
        <w:t>that FESS</w:t>
      </w:r>
      <w:r w:rsidR="00A833C3">
        <w:rPr>
          <w:lang w:val="en-US"/>
        </w:rPr>
        <w:t>s</w:t>
      </w:r>
      <w:r w:rsidR="00A833C3" w:rsidRPr="00AB56DA">
        <w:rPr>
          <w:lang w:val="en-US"/>
        </w:rPr>
        <w:t xml:space="preserve"> can severely mitigate </w:t>
      </w:r>
      <w:r w:rsidR="00603C2D">
        <w:rPr>
          <w:lang w:val="en-US"/>
        </w:rPr>
        <w:t xml:space="preserve">potential </w:t>
      </w:r>
      <w:r w:rsidR="00A833C3">
        <w:rPr>
          <w:lang w:val="en-US"/>
        </w:rPr>
        <w:t>grid congestions</w:t>
      </w:r>
      <w:r w:rsidR="00A833C3" w:rsidRPr="00AB56DA">
        <w:rPr>
          <w:lang w:val="en-US"/>
        </w:rPr>
        <w:t xml:space="preserve"> in many cases.</w:t>
      </w:r>
      <w:r w:rsidR="00A833C3">
        <w:rPr>
          <w:lang w:val="en-US"/>
        </w:rPr>
        <w:t xml:space="preserve"> </w:t>
      </w:r>
      <w:r w:rsidR="004B211B">
        <w:rPr>
          <w:lang w:val="en-US"/>
        </w:rPr>
        <w:t>However, t</w:t>
      </w:r>
      <w:r w:rsidR="00A833C3">
        <w:rPr>
          <w:lang w:val="en-US"/>
        </w:rPr>
        <w:t xml:space="preserve">he required FESS </w:t>
      </w:r>
      <w:r w:rsidR="00A833C3" w:rsidRPr="00E511EF">
        <w:rPr>
          <w:lang w:val="en-US"/>
        </w:rPr>
        <w:t xml:space="preserve">specifications depend significantly on the </w:t>
      </w:r>
      <w:r w:rsidR="00A828E2">
        <w:rPr>
          <w:lang w:val="en-US"/>
        </w:rPr>
        <w:t>individual</w:t>
      </w:r>
      <w:r w:rsidR="00A833C3">
        <w:rPr>
          <w:lang w:val="en-US"/>
        </w:rPr>
        <w:t xml:space="preserve"> EV </w:t>
      </w:r>
      <w:r w:rsidR="00A833C3" w:rsidRPr="00E511EF">
        <w:rPr>
          <w:lang w:val="en-US"/>
        </w:rPr>
        <w:t>use case, EV charging power</w:t>
      </w:r>
      <w:r w:rsidR="00A828E2">
        <w:rPr>
          <w:lang w:val="en-US"/>
        </w:rPr>
        <w:t>,</w:t>
      </w:r>
      <w:r w:rsidR="00A833C3" w:rsidRPr="00E511EF">
        <w:rPr>
          <w:lang w:val="en-US"/>
        </w:rPr>
        <w:t xml:space="preserve"> and </w:t>
      </w:r>
      <w:r w:rsidR="00A833C3">
        <w:rPr>
          <w:lang w:val="en-US"/>
        </w:rPr>
        <w:t xml:space="preserve">the </w:t>
      </w:r>
      <w:r w:rsidR="00A833C3" w:rsidRPr="00E511EF">
        <w:rPr>
          <w:lang w:val="en-US"/>
        </w:rPr>
        <w:t>gr</w:t>
      </w:r>
      <w:r w:rsidR="00182906">
        <w:rPr>
          <w:lang w:val="en-US"/>
        </w:rPr>
        <w:t>id location. For example, a FESS integrated into an electric taxi charging station with six CPs and charging power of 22 kVA each requires at least a capacity of 2.2 kWh and a discharging power of 24.6 kVA (Fig. 2).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03C2D" w:rsidRPr="000F6CE6" w14:paraId="30246C4E" w14:textId="77777777" w:rsidTr="00603C2D">
        <w:tc>
          <w:tcPr>
            <w:tcW w:w="4531" w:type="dxa"/>
          </w:tcPr>
          <w:p w14:paraId="40B8BCE2" w14:textId="77777777" w:rsidR="00603C2D" w:rsidRDefault="00182906" w:rsidP="00603C2D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E68A76B" wp14:editId="7FEB8A43">
                  <wp:extent cx="2880000" cy="1677876"/>
                  <wp:effectExtent l="0" t="0" r="0" b="0"/>
                  <wp:docPr id="5" name="Picture 5" descr="C:\Users\BThormann\AppData\Local\Microsoft\Windows\INetCache\Content.Word\Cap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Thormann\AppData\Local\Microsoft\Windows\INetCache\Content.Word\Cap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7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2EE24" w14:textId="77777777" w:rsidR="00603C2D" w:rsidRDefault="00603C2D" w:rsidP="0060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(a)</w:t>
            </w:r>
          </w:p>
        </w:tc>
        <w:tc>
          <w:tcPr>
            <w:tcW w:w="4531" w:type="dxa"/>
          </w:tcPr>
          <w:p w14:paraId="5EE68BDB" w14:textId="77777777" w:rsidR="00603C2D" w:rsidRDefault="00182906" w:rsidP="00603C2D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A2416BE" wp14:editId="258927CE">
                  <wp:extent cx="2880000" cy="1677876"/>
                  <wp:effectExtent l="0" t="0" r="0" b="0"/>
                  <wp:docPr id="6" name="Picture 6" descr="C:\Users\BThormann\AppData\Local\Microsoft\Windows\INetCache\Content.Word\Pow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Thormann\AppData\Local\Microsoft\Windows\INetCache\Content.Word\Pow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7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033EA" w14:textId="77777777" w:rsidR="00603C2D" w:rsidRDefault="00603C2D" w:rsidP="00603C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(b)</w:t>
            </w:r>
          </w:p>
        </w:tc>
      </w:tr>
    </w:tbl>
    <w:p w14:paraId="005BAD14" w14:textId="77777777" w:rsidR="005248B0" w:rsidRPr="00603C2D" w:rsidRDefault="00B75796" w:rsidP="00603C2D">
      <w:pPr>
        <w:pStyle w:val="Abbildungsbeschriftung"/>
        <w:spacing w:after="240"/>
        <w:rPr>
          <w:lang w:val="en-US"/>
        </w:rPr>
      </w:pPr>
      <w:r w:rsidRPr="00603C2D">
        <w:rPr>
          <w:lang w:val="en-US"/>
        </w:rPr>
        <w:t>Figure 2</w:t>
      </w:r>
      <w:r w:rsidR="00803917" w:rsidRPr="00603C2D">
        <w:rPr>
          <w:lang w:val="en-US"/>
        </w:rPr>
        <w:t xml:space="preserve">: </w:t>
      </w:r>
      <w:r w:rsidR="00603C2D">
        <w:rPr>
          <w:lang w:val="en-US"/>
        </w:rPr>
        <w:t>Required FESS energy capacity (a) and FESS discharging power (b)</w:t>
      </w:r>
      <w:r w:rsidR="00603C2D" w:rsidRPr="00603C2D">
        <w:rPr>
          <w:lang w:val="en-US"/>
        </w:rPr>
        <w:t xml:space="preserve"> per charging point</w:t>
      </w:r>
      <w:r w:rsidR="00603C2D">
        <w:rPr>
          <w:lang w:val="en-US"/>
        </w:rPr>
        <w:t xml:space="preserve"> (CP)</w:t>
      </w:r>
      <w:r w:rsidR="00603C2D" w:rsidRPr="00603C2D">
        <w:rPr>
          <w:lang w:val="en-US"/>
        </w:rPr>
        <w:t xml:space="preserve"> </w:t>
      </w:r>
      <w:r w:rsidR="00603C2D">
        <w:rPr>
          <w:lang w:val="en-US"/>
        </w:rPr>
        <w:t xml:space="preserve">considering the supply of e-taxies </w:t>
      </w:r>
      <w:r w:rsidR="00603C2D" w:rsidRPr="00603C2D">
        <w:rPr>
          <w:lang w:val="en-US"/>
        </w:rPr>
        <w:t xml:space="preserve">depending on </w:t>
      </w:r>
      <w:r w:rsidR="00603C2D">
        <w:rPr>
          <w:lang w:val="en-US"/>
        </w:rPr>
        <w:t>the number of CPs and the charging power</w:t>
      </w:r>
    </w:p>
    <w:p w14:paraId="580B8958" w14:textId="77777777" w:rsidR="00A833C3" w:rsidRPr="00AB56DA" w:rsidRDefault="004B211B" w:rsidP="00227125">
      <w:pPr>
        <w:rPr>
          <w:lang w:val="en-US"/>
        </w:rPr>
      </w:pPr>
      <w:r>
        <w:rPr>
          <w:lang w:val="en-US"/>
        </w:rPr>
        <w:t>In conclusion</w:t>
      </w:r>
      <w:r w:rsidR="00B813F0" w:rsidRPr="00E511EF">
        <w:rPr>
          <w:lang w:val="en-US"/>
        </w:rPr>
        <w:t xml:space="preserve">, </w:t>
      </w:r>
      <w:r w:rsidR="00A828E2">
        <w:rPr>
          <w:lang w:val="en-US"/>
        </w:rPr>
        <w:t>most</w:t>
      </w:r>
      <w:r w:rsidR="00B813F0" w:rsidRPr="00E511EF">
        <w:rPr>
          <w:lang w:val="en-US"/>
        </w:rPr>
        <w:t xml:space="preserve"> EV cases can </w:t>
      </w:r>
      <w:r w:rsidR="00A828E2">
        <w:rPr>
          <w:lang w:val="en-US"/>
        </w:rPr>
        <w:t>entir</w:t>
      </w:r>
      <w:r w:rsidR="00B813F0" w:rsidRPr="00E511EF">
        <w:rPr>
          <w:lang w:val="en-US"/>
        </w:rPr>
        <w:t xml:space="preserve">ely be </w:t>
      </w:r>
      <w:r w:rsidR="00B813F0">
        <w:rPr>
          <w:lang w:val="en-US"/>
        </w:rPr>
        <w:t xml:space="preserve">supplied by the FESS </w:t>
      </w:r>
      <w:r w:rsidR="00B813F0" w:rsidRPr="00E511EF">
        <w:rPr>
          <w:lang w:val="en-US"/>
        </w:rPr>
        <w:t xml:space="preserve">specifications of 100 kVA </w:t>
      </w:r>
      <w:r w:rsidR="00B813F0">
        <w:rPr>
          <w:lang w:val="en-US"/>
        </w:rPr>
        <w:t xml:space="preserve">discharging </w:t>
      </w:r>
      <w:r w:rsidR="00B813F0" w:rsidRPr="00E511EF">
        <w:rPr>
          <w:lang w:val="en-US"/>
        </w:rPr>
        <w:t>po</w:t>
      </w:r>
      <w:r w:rsidR="00B813F0">
        <w:rPr>
          <w:lang w:val="en-US"/>
        </w:rPr>
        <w:t xml:space="preserve">wer and 5 kWh capacity per FESS </w:t>
      </w:r>
      <w:r w:rsidR="00B813F0" w:rsidRPr="00E511EF">
        <w:rPr>
          <w:lang w:val="en-US"/>
        </w:rPr>
        <w:t xml:space="preserve">module. Thereby, even high-power </w:t>
      </w:r>
      <w:r w:rsidR="00B813F0">
        <w:rPr>
          <w:lang w:val="en-US"/>
        </w:rPr>
        <w:t>charging EV applications, e.g.</w:t>
      </w:r>
      <w:r w:rsidR="00A828E2">
        <w:rPr>
          <w:lang w:val="en-US"/>
        </w:rPr>
        <w:t>,</w:t>
      </w:r>
      <w:r w:rsidR="00B813F0" w:rsidRPr="00E511EF">
        <w:rPr>
          <w:lang w:val="en-US"/>
        </w:rPr>
        <w:t xml:space="preserve"> opportunity </w:t>
      </w:r>
      <w:r w:rsidR="00B813F0">
        <w:rPr>
          <w:lang w:val="en-US"/>
        </w:rPr>
        <w:t xml:space="preserve">charging of electric </w:t>
      </w:r>
      <w:r w:rsidR="00B813F0" w:rsidRPr="00E511EF">
        <w:rPr>
          <w:lang w:val="en-US"/>
        </w:rPr>
        <w:t>bus</w:t>
      </w:r>
      <w:r w:rsidR="00B813F0">
        <w:rPr>
          <w:lang w:val="en-US"/>
        </w:rPr>
        <w:t>ses</w:t>
      </w:r>
      <w:r>
        <w:rPr>
          <w:lang w:val="en-US"/>
        </w:rPr>
        <w:t>,</w:t>
      </w:r>
      <w:r w:rsidR="00B813F0" w:rsidRPr="00E511EF">
        <w:rPr>
          <w:lang w:val="en-US"/>
        </w:rPr>
        <w:t xml:space="preserve"> can be supplied in a grid-friendly </w:t>
      </w:r>
      <w:r w:rsidR="00B813F0">
        <w:rPr>
          <w:lang w:val="en-US"/>
        </w:rPr>
        <w:t xml:space="preserve">way </w:t>
      </w:r>
      <w:r w:rsidR="00B813F0" w:rsidRPr="00E511EF">
        <w:rPr>
          <w:lang w:val="en-US"/>
        </w:rPr>
        <w:t>considering a moderat</w:t>
      </w:r>
      <w:r w:rsidR="00B813F0">
        <w:rPr>
          <w:lang w:val="en-US"/>
        </w:rPr>
        <w:t xml:space="preserve">e number of charging points </w:t>
      </w:r>
      <w:r w:rsidR="00B813F0" w:rsidRPr="00E511EF">
        <w:rPr>
          <w:lang w:val="en-US"/>
        </w:rPr>
        <w:t>and moderat</w:t>
      </w:r>
      <w:r w:rsidR="00B813F0">
        <w:rPr>
          <w:lang w:val="en-US"/>
        </w:rPr>
        <w:t>e charging power</w:t>
      </w:r>
      <w:r w:rsidR="00B813F0" w:rsidRPr="00E511EF">
        <w:rPr>
          <w:lang w:val="en-US"/>
        </w:rPr>
        <w:t>.</w:t>
      </w:r>
      <w:r w:rsidR="00747D83">
        <w:rPr>
          <w:lang w:val="en-US"/>
        </w:rPr>
        <w:t xml:space="preserve"> </w:t>
      </w:r>
    </w:p>
    <w:p w14:paraId="4DA0CDD6" w14:textId="77777777" w:rsidR="00E8294C" w:rsidRPr="00E8294C" w:rsidRDefault="00E8294C" w:rsidP="00B813F0">
      <w:pPr>
        <w:spacing w:before="240"/>
        <w:rPr>
          <w:b/>
          <w:sz w:val="22"/>
          <w:lang w:val="en-US"/>
        </w:rPr>
      </w:pPr>
      <w:r w:rsidRPr="00E8294C">
        <w:rPr>
          <w:b/>
          <w:sz w:val="22"/>
          <w:lang w:val="en-US"/>
        </w:rPr>
        <w:t>Acknowledgments</w:t>
      </w:r>
    </w:p>
    <w:p w14:paraId="2D055CF1" w14:textId="77777777" w:rsidR="0070186A" w:rsidRPr="00E8294C" w:rsidRDefault="00E8294C" w:rsidP="00E8294C">
      <w:pPr>
        <w:rPr>
          <w:lang w:val="en-US"/>
        </w:rPr>
      </w:pPr>
      <w:r w:rsidRPr="00E8294C">
        <w:rPr>
          <w:lang w:val="en-US"/>
        </w:rPr>
        <w:t>This work is part of the project “FlyGrid” (www.flygrid.tugraz.at), funded by the Austrian “Klima- und Energiefonds” via the Austrian Research Promotion Agency (FFG) program “Leuchttürme eMobilität” (grant number 865447).</w:t>
      </w:r>
    </w:p>
    <w:p w14:paraId="41CB46FE" w14:textId="77777777" w:rsidR="005E4D4F" w:rsidRPr="00BC186C" w:rsidRDefault="00BC186C" w:rsidP="00A156E4">
      <w:pPr>
        <w:pStyle w:val="Ueberschrift"/>
        <w:rPr>
          <w:lang w:val="en-US"/>
        </w:rPr>
      </w:pPr>
      <w:r>
        <w:rPr>
          <w:lang w:val="en-US"/>
        </w:rPr>
        <w:t>References</w:t>
      </w:r>
    </w:p>
    <w:p w14:paraId="2E6F5604" w14:textId="77777777" w:rsidR="00154BB0" w:rsidRPr="00154BB0" w:rsidRDefault="00154BB0" w:rsidP="00154BB0">
      <w:pPr>
        <w:pStyle w:val="Literatur"/>
        <w:rPr>
          <w:lang w:val="en-US"/>
        </w:rPr>
      </w:pPr>
      <w:r>
        <w:rPr>
          <w:lang w:val="en-US"/>
        </w:rPr>
        <w:t>[1</w:t>
      </w:r>
      <w:r>
        <w:rPr>
          <w:sz w:val="22"/>
          <w:lang w:val="en-US"/>
        </w:rPr>
        <w:t>]</w:t>
      </w:r>
      <w:r w:rsidRPr="00154BB0">
        <w:rPr>
          <w:lang w:val="en-US"/>
        </w:rPr>
        <w:tab/>
        <w:t>Communication from the Commission to the European Parliament, the European Council, the Council, the European Economic and Social Committee and the Committee of the Regions: The European Green Deal, 2019.</w:t>
      </w:r>
    </w:p>
    <w:p w14:paraId="0043A5D5" w14:textId="77777777" w:rsidR="00154BB0" w:rsidRPr="00154BB0" w:rsidRDefault="00154BB0" w:rsidP="00154BB0">
      <w:pPr>
        <w:pStyle w:val="Literatur"/>
        <w:rPr>
          <w:lang w:val="en-US"/>
        </w:rPr>
      </w:pPr>
      <w:r>
        <w:rPr>
          <w:lang w:val="en-US"/>
        </w:rPr>
        <w:t>[</w:t>
      </w:r>
      <w:r w:rsidRPr="00154BB0">
        <w:rPr>
          <w:lang w:val="en-US"/>
        </w:rPr>
        <w:t>2</w:t>
      </w:r>
      <w:r>
        <w:rPr>
          <w:lang w:val="en-US"/>
        </w:rPr>
        <w:t>]</w:t>
      </w:r>
      <w:r w:rsidRPr="00154BB0">
        <w:rPr>
          <w:lang w:val="en-US"/>
        </w:rPr>
        <w:tab/>
        <w:t>Austrian Federal Government. Government program 2020-2024: Out of a Sense of Responsibility for Austria. Available online: https://www.bmoeds.gv.at/Ministerium/Regierungsprogramm.html (accessed on 31 January 2020).</w:t>
      </w:r>
    </w:p>
    <w:p w14:paraId="3E3D8FB5" w14:textId="77777777" w:rsidR="00154BB0" w:rsidRPr="00154BB0" w:rsidRDefault="00154BB0" w:rsidP="00154BB0">
      <w:pPr>
        <w:pStyle w:val="Literatur"/>
        <w:rPr>
          <w:lang w:val="en-US"/>
        </w:rPr>
      </w:pPr>
      <w:r>
        <w:rPr>
          <w:lang w:val="en-US"/>
        </w:rPr>
        <w:t>[3]</w:t>
      </w:r>
      <w:r w:rsidRPr="00154BB0">
        <w:rPr>
          <w:lang w:val="en-US"/>
        </w:rPr>
        <w:tab/>
        <w:t xml:space="preserve">Association of Austrian Electricity Companies. </w:t>
      </w:r>
      <w:r w:rsidRPr="00154BB0">
        <w:t xml:space="preserve">Netzberechnungen Österreich - Einfluss der Entwicklungen von Elektromobilität und Photovoltaik auf das österreichische Stromnetz. </w:t>
      </w:r>
      <w:r w:rsidRPr="00154BB0">
        <w:rPr>
          <w:lang w:val="en-US"/>
        </w:rPr>
        <w:t>Available online: www.oesterreichsenergie.at/die-welt-des-stroms/stromnetze/studie-netzberechnungen-oesterreich.html.</w:t>
      </w:r>
    </w:p>
    <w:p w14:paraId="5ABED67D" w14:textId="77777777" w:rsidR="00154BB0" w:rsidRPr="00154BB0" w:rsidRDefault="00154BB0" w:rsidP="00154BB0">
      <w:pPr>
        <w:pStyle w:val="Literatur"/>
        <w:rPr>
          <w:lang w:val="en-US"/>
        </w:rPr>
      </w:pPr>
      <w:r>
        <w:rPr>
          <w:lang w:val="en-US"/>
        </w:rPr>
        <w:t>[4]</w:t>
      </w:r>
      <w:r w:rsidRPr="00154BB0">
        <w:rPr>
          <w:lang w:val="en-US"/>
        </w:rPr>
        <w:tab/>
      </w:r>
      <w:proofErr w:type="spellStart"/>
      <w:r w:rsidRPr="00154BB0">
        <w:rPr>
          <w:lang w:val="en-US"/>
        </w:rPr>
        <w:t>Offcial</w:t>
      </w:r>
      <w:proofErr w:type="spellEnd"/>
      <w:r w:rsidRPr="00154BB0">
        <w:rPr>
          <w:lang w:val="en-US"/>
        </w:rPr>
        <w:t xml:space="preserve"> Site of the FlyGrid project. Available online: https://www.tugraz.at/en/projekte/flygrid/home/ (accessed on 28 July 2020).</w:t>
      </w:r>
    </w:p>
    <w:p w14:paraId="6637696D" w14:textId="77777777" w:rsidR="00154BB0" w:rsidRPr="00154BB0" w:rsidRDefault="00154BB0" w:rsidP="00154BB0">
      <w:pPr>
        <w:pStyle w:val="Literatur"/>
        <w:rPr>
          <w:lang w:val="en-US"/>
        </w:rPr>
      </w:pPr>
      <w:r>
        <w:rPr>
          <w:lang w:val="en-US"/>
        </w:rPr>
        <w:t>[5]</w:t>
      </w:r>
      <w:r w:rsidRPr="00154BB0">
        <w:rPr>
          <w:lang w:val="en-US"/>
        </w:rPr>
        <w:tab/>
      </w:r>
      <w:proofErr w:type="spellStart"/>
      <w:r w:rsidRPr="00154BB0">
        <w:rPr>
          <w:lang w:val="en-US"/>
        </w:rPr>
        <w:t>Fraunhofer</w:t>
      </w:r>
      <w:proofErr w:type="spellEnd"/>
      <w:r w:rsidRPr="00154BB0">
        <w:rPr>
          <w:lang w:val="en-US"/>
        </w:rPr>
        <w:t xml:space="preserve"> Institute for Systems and Innovation Research. REM 2030 Driving Profiles, 2019. Available online: https://www.rem2030.de/rem2030-de/REM-2030-Driving-Profiles.php.</w:t>
      </w:r>
    </w:p>
    <w:p w14:paraId="76D469A3" w14:textId="77777777" w:rsidR="00154BB0" w:rsidRPr="000F6CE6" w:rsidRDefault="00154BB0" w:rsidP="00154BB0">
      <w:pPr>
        <w:pStyle w:val="Literatur"/>
        <w:rPr>
          <w:lang w:val="en-GB"/>
        </w:rPr>
      </w:pPr>
      <w:r>
        <w:rPr>
          <w:lang w:val="en-US"/>
        </w:rPr>
        <w:t>[6]</w:t>
      </w:r>
      <w:r w:rsidRPr="00154BB0">
        <w:rPr>
          <w:lang w:val="en-US"/>
        </w:rPr>
        <w:tab/>
        <w:t xml:space="preserve">Deutsche </w:t>
      </w:r>
      <w:proofErr w:type="spellStart"/>
      <w:r w:rsidRPr="00154BB0">
        <w:rPr>
          <w:lang w:val="en-US"/>
        </w:rPr>
        <w:t>Bahn</w:t>
      </w:r>
      <w:proofErr w:type="spellEnd"/>
      <w:r w:rsidRPr="00154BB0">
        <w:rPr>
          <w:lang w:val="en-US"/>
        </w:rPr>
        <w:t xml:space="preserve"> Connect GmbH. Archive data of </w:t>
      </w:r>
      <w:proofErr w:type="spellStart"/>
      <w:r w:rsidRPr="00154BB0">
        <w:rPr>
          <w:lang w:val="en-US"/>
        </w:rPr>
        <w:t>Flinkster</w:t>
      </w:r>
      <w:proofErr w:type="spellEnd"/>
      <w:r w:rsidRPr="00154BB0">
        <w:rPr>
          <w:lang w:val="en-US"/>
        </w:rPr>
        <w:t xml:space="preserve"> car sharing bookings. </w:t>
      </w:r>
      <w:r w:rsidRPr="000F6CE6">
        <w:rPr>
          <w:lang w:val="en-GB"/>
        </w:rPr>
        <w:t>Available online: https://data.deutschebahn.com/dataset/data-flinkster.html.</w:t>
      </w:r>
    </w:p>
    <w:p w14:paraId="4DE599C2" w14:textId="77777777" w:rsidR="00154BB0" w:rsidRPr="00154BB0" w:rsidRDefault="00154BB0" w:rsidP="00154BB0">
      <w:pPr>
        <w:pStyle w:val="Literatur"/>
      </w:pPr>
      <w:r>
        <w:t>[7]</w:t>
      </w:r>
      <w:r w:rsidRPr="00154BB0">
        <w:tab/>
        <w:t>Austrian Federal Ministry of Transport, Innovation and Technology: Ergebnisbericht zur österreichweiten Mobilitä</w:t>
      </w:r>
      <w:bookmarkStart w:id="0" w:name="_GoBack"/>
      <w:bookmarkEnd w:id="0"/>
      <w:r w:rsidRPr="00154BB0">
        <w:t>tserhebung „Österreich unterwegs 2013/2014“, Vienna, 2016.</w:t>
      </w:r>
    </w:p>
    <w:p w14:paraId="7C4897F1" w14:textId="77777777" w:rsidR="003F3F19" w:rsidRPr="00BC186C" w:rsidRDefault="00B827C4" w:rsidP="00B75796">
      <w:pPr>
        <w:pStyle w:val="Literatur"/>
        <w:rPr>
          <w:lang w:val="en-US"/>
        </w:rPr>
      </w:pPr>
      <w:r>
        <w:rPr>
          <w:lang w:val="en-US"/>
        </w:rPr>
        <w:t>[</w:t>
      </w:r>
      <w:r w:rsidR="00154BB0">
        <w:rPr>
          <w:lang w:val="en-US"/>
        </w:rPr>
        <w:t>8]</w:t>
      </w:r>
      <w:r w:rsidR="00154BB0" w:rsidRPr="00154BB0">
        <w:rPr>
          <w:lang w:val="en-US"/>
        </w:rPr>
        <w:tab/>
      </w:r>
      <w:proofErr w:type="spellStart"/>
      <w:r w:rsidR="00154BB0" w:rsidRPr="00154BB0">
        <w:rPr>
          <w:lang w:val="en-US"/>
        </w:rPr>
        <w:t>Verkehrplus</w:t>
      </w:r>
      <w:proofErr w:type="spellEnd"/>
      <w:r w:rsidR="00154BB0" w:rsidRPr="00154BB0">
        <w:rPr>
          <w:lang w:val="en-US"/>
        </w:rPr>
        <w:t xml:space="preserve"> GmbH. Mobility data provided within the scope of the Move2Grid project funded by the </w:t>
      </w:r>
      <w:proofErr w:type="spellStart"/>
      <w:r w:rsidR="00154BB0" w:rsidRPr="00154BB0">
        <w:rPr>
          <w:lang w:val="en-US"/>
        </w:rPr>
        <w:t>Autrian</w:t>
      </w:r>
      <w:proofErr w:type="spellEnd"/>
      <w:r w:rsidR="00154BB0" w:rsidRPr="00154BB0">
        <w:rPr>
          <w:lang w:val="en-US"/>
        </w:rPr>
        <w:t xml:space="preserve"> </w:t>
      </w:r>
      <w:proofErr w:type="spellStart"/>
      <w:r w:rsidR="00154BB0" w:rsidRPr="00154BB0">
        <w:rPr>
          <w:lang w:val="en-US"/>
        </w:rPr>
        <w:t>Reasearch</w:t>
      </w:r>
      <w:proofErr w:type="spellEnd"/>
      <w:r w:rsidR="00154BB0" w:rsidRPr="00154BB0">
        <w:rPr>
          <w:lang w:val="en-US"/>
        </w:rPr>
        <w:t xml:space="preserve"> Promotion Agency FFG, 2017.</w:t>
      </w:r>
    </w:p>
    <w:sectPr w:rsidR="003F3F19" w:rsidRPr="00BC1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7114" w14:textId="77777777" w:rsidR="004112FD" w:rsidRDefault="004112FD">
      <w:r>
        <w:separator/>
      </w:r>
    </w:p>
  </w:endnote>
  <w:endnote w:type="continuationSeparator" w:id="0">
    <w:p w14:paraId="12EECC01" w14:textId="77777777" w:rsidR="004112FD" w:rsidRDefault="004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8D19" w14:textId="77777777" w:rsidR="004112FD" w:rsidRDefault="004112FD">
      <w:r>
        <w:separator/>
      </w:r>
    </w:p>
  </w:footnote>
  <w:footnote w:type="continuationSeparator" w:id="0">
    <w:p w14:paraId="1A8347DD" w14:textId="77777777" w:rsidR="004112FD" w:rsidRDefault="004112FD">
      <w:r>
        <w:continuationSeparator/>
      </w:r>
    </w:p>
  </w:footnote>
  <w:footnote w:id="1">
    <w:p w14:paraId="129095E6" w14:textId="77777777" w:rsidR="00D53E86" w:rsidRPr="00FB69AE" w:rsidRDefault="00D53E86" w:rsidP="002014D3">
      <w:r w:rsidRPr="00A115D2">
        <w:rPr>
          <w:rStyle w:val="FootnoteReference"/>
        </w:rPr>
        <w:footnoteRef/>
      </w:r>
      <w:r w:rsidRPr="00D53E86">
        <w:t xml:space="preserve"> </w:t>
      </w:r>
      <w:r w:rsidR="009E3C80">
        <w:t xml:space="preserve">„Jungautor“, </w:t>
      </w:r>
      <w:r w:rsidR="00FF222B" w:rsidRPr="00FF222B">
        <w:t>Franz Josef-Straße 18, 8700 Leoben</w:t>
      </w:r>
      <w:r w:rsidR="00FF222B">
        <w:t xml:space="preserve">, </w:t>
      </w:r>
      <w:r w:rsidR="00BC186C">
        <w:t>0043-</w:t>
      </w:r>
      <w:r w:rsidR="009E3C80" w:rsidRPr="009E3C80">
        <w:t>3842-402-5409</w:t>
      </w:r>
      <w:r w:rsidR="009E3C80">
        <w:t xml:space="preserve">, </w:t>
      </w:r>
      <w:r w:rsidR="00B35684">
        <w:t>bernd.thormann@</w:t>
      </w:r>
      <w:r w:rsidR="009E3C80">
        <w:t>unileoben.ac.at, unileoben.ac.at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DEC9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7AB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EB2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0C61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DAFA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A5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FA2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6DC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AA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06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5071F"/>
    <w:multiLevelType w:val="multilevel"/>
    <w:tmpl w:val="0978BA90"/>
    <w:numStyleLink w:val="Aufzhlung"/>
  </w:abstractNum>
  <w:abstractNum w:abstractNumId="1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75967"/>
    <w:multiLevelType w:val="multilevel"/>
    <w:tmpl w:val="0978BA90"/>
    <w:numStyleLink w:val="Aufzhlung"/>
  </w:abstractNum>
  <w:abstractNum w:abstractNumId="1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mwqAUAFhA+iCwAAAA="/>
  </w:docVars>
  <w:rsids>
    <w:rsidRoot w:val="005E4D4F"/>
    <w:rsid w:val="00010E92"/>
    <w:rsid w:val="00035EA8"/>
    <w:rsid w:val="00092B34"/>
    <w:rsid w:val="000B0164"/>
    <w:rsid w:val="000F55DF"/>
    <w:rsid w:val="000F6CE6"/>
    <w:rsid w:val="00103ED0"/>
    <w:rsid w:val="00127576"/>
    <w:rsid w:val="00136A46"/>
    <w:rsid w:val="00136C7B"/>
    <w:rsid w:val="00154BB0"/>
    <w:rsid w:val="00155C16"/>
    <w:rsid w:val="00182906"/>
    <w:rsid w:val="00197B68"/>
    <w:rsid w:val="002014D3"/>
    <w:rsid w:val="00227125"/>
    <w:rsid w:val="00232214"/>
    <w:rsid w:val="00262FD5"/>
    <w:rsid w:val="002946B8"/>
    <w:rsid w:val="002C5AF6"/>
    <w:rsid w:val="002D5456"/>
    <w:rsid w:val="00330371"/>
    <w:rsid w:val="00350F98"/>
    <w:rsid w:val="003618BF"/>
    <w:rsid w:val="00372E07"/>
    <w:rsid w:val="00373C88"/>
    <w:rsid w:val="003B676F"/>
    <w:rsid w:val="003C28FE"/>
    <w:rsid w:val="003E11CF"/>
    <w:rsid w:val="003F3F19"/>
    <w:rsid w:val="004112FD"/>
    <w:rsid w:val="004460F1"/>
    <w:rsid w:val="00454E28"/>
    <w:rsid w:val="0046799B"/>
    <w:rsid w:val="00483B87"/>
    <w:rsid w:val="00497AA3"/>
    <w:rsid w:val="004B211B"/>
    <w:rsid w:val="004D3DAD"/>
    <w:rsid w:val="00501531"/>
    <w:rsid w:val="005145CA"/>
    <w:rsid w:val="005248B0"/>
    <w:rsid w:val="00543B37"/>
    <w:rsid w:val="00577149"/>
    <w:rsid w:val="005839D2"/>
    <w:rsid w:val="00597BF6"/>
    <w:rsid w:val="005B1ADB"/>
    <w:rsid w:val="005C6546"/>
    <w:rsid w:val="005E4D4F"/>
    <w:rsid w:val="005F7FCA"/>
    <w:rsid w:val="00603C2D"/>
    <w:rsid w:val="0061309D"/>
    <w:rsid w:val="00631740"/>
    <w:rsid w:val="00631D13"/>
    <w:rsid w:val="00662525"/>
    <w:rsid w:val="00685B0D"/>
    <w:rsid w:val="006A67C4"/>
    <w:rsid w:val="006F4E2E"/>
    <w:rsid w:val="0070186A"/>
    <w:rsid w:val="00726EAD"/>
    <w:rsid w:val="007378C8"/>
    <w:rsid w:val="00741EC0"/>
    <w:rsid w:val="0074469A"/>
    <w:rsid w:val="00747D83"/>
    <w:rsid w:val="007829A6"/>
    <w:rsid w:val="007A5A9B"/>
    <w:rsid w:val="007C1B94"/>
    <w:rsid w:val="007C3B2B"/>
    <w:rsid w:val="007F5F59"/>
    <w:rsid w:val="00803917"/>
    <w:rsid w:val="00825FB2"/>
    <w:rsid w:val="00842FED"/>
    <w:rsid w:val="008504E0"/>
    <w:rsid w:val="00960105"/>
    <w:rsid w:val="009654DF"/>
    <w:rsid w:val="009C4515"/>
    <w:rsid w:val="009E3C80"/>
    <w:rsid w:val="00A038AD"/>
    <w:rsid w:val="00A07737"/>
    <w:rsid w:val="00A156E4"/>
    <w:rsid w:val="00A51EE0"/>
    <w:rsid w:val="00A6148D"/>
    <w:rsid w:val="00A738EC"/>
    <w:rsid w:val="00A800B8"/>
    <w:rsid w:val="00A828E2"/>
    <w:rsid w:val="00A833C3"/>
    <w:rsid w:val="00AB56DA"/>
    <w:rsid w:val="00AC1337"/>
    <w:rsid w:val="00AC6195"/>
    <w:rsid w:val="00AD6500"/>
    <w:rsid w:val="00AE64F7"/>
    <w:rsid w:val="00AF4FA2"/>
    <w:rsid w:val="00B16A32"/>
    <w:rsid w:val="00B35684"/>
    <w:rsid w:val="00B35788"/>
    <w:rsid w:val="00B62B26"/>
    <w:rsid w:val="00B75796"/>
    <w:rsid w:val="00B775AA"/>
    <w:rsid w:val="00B813F0"/>
    <w:rsid w:val="00B827C4"/>
    <w:rsid w:val="00B95F93"/>
    <w:rsid w:val="00BC186C"/>
    <w:rsid w:val="00BC77E6"/>
    <w:rsid w:val="00BF05FA"/>
    <w:rsid w:val="00BF5908"/>
    <w:rsid w:val="00C473AD"/>
    <w:rsid w:val="00C82CB0"/>
    <w:rsid w:val="00C8504B"/>
    <w:rsid w:val="00CE1A70"/>
    <w:rsid w:val="00D14B47"/>
    <w:rsid w:val="00D53E86"/>
    <w:rsid w:val="00D736F8"/>
    <w:rsid w:val="00D8647D"/>
    <w:rsid w:val="00D9649C"/>
    <w:rsid w:val="00DD26AB"/>
    <w:rsid w:val="00E000A5"/>
    <w:rsid w:val="00E511EF"/>
    <w:rsid w:val="00E520E6"/>
    <w:rsid w:val="00E7080E"/>
    <w:rsid w:val="00E813E4"/>
    <w:rsid w:val="00E8294C"/>
    <w:rsid w:val="00EB101B"/>
    <w:rsid w:val="00EC4D86"/>
    <w:rsid w:val="00EC692E"/>
    <w:rsid w:val="00EE4D98"/>
    <w:rsid w:val="00F31793"/>
    <w:rsid w:val="00F416FA"/>
    <w:rsid w:val="00F62CE5"/>
    <w:rsid w:val="00F74F9F"/>
    <w:rsid w:val="00F82B4D"/>
    <w:rsid w:val="00FB69AE"/>
    <w:rsid w:val="00FD5D56"/>
    <w:rsid w:val="00FE41C1"/>
    <w:rsid w:val="00FF222B"/>
    <w:rsid w:val="00FF5E09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AE283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F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F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F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F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F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F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le">
    <w:name w:val="Title"/>
    <w:basedOn w:val="Normal"/>
    <w:link w:val="TitleChar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NoList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Normal"/>
    <w:rsid w:val="002946B8"/>
    <w:rPr>
      <w:i/>
      <w:iCs/>
    </w:rPr>
  </w:style>
  <w:style w:type="character" w:customStyle="1" w:styleId="TitleChar">
    <w:name w:val="Title Char"/>
    <w:link w:val="Title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Normal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le"/>
    <w:rsid w:val="005E4D4F"/>
    <w:rPr>
      <w:rFonts w:cs="Arial"/>
    </w:rPr>
  </w:style>
  <w:style w:type="paragraph" w:customStyle="1" w:styleId="AutorenOrganisation">
    <w:name w:val="Autoren &amp; Organisation"/>
    <w:basedOn w:val="Normal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Normal"/>
    <w:rsid w:val="005E4D4F"/>
    <w:pPr>
      <w:ind w:left="284" w:hanging="284"/>
    </w:pPr>
    <w:rPr>
      <w:rFonts w:cs="Arial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3F3F19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3F3F19"/>
    <w:pPr>
      <w:tabs>
        <w:tab w:val="left" w:pos="454"/>
      </w:tabs>
      <w:ind w:left="454" w:hanging="454"/>
      <w:jc w:val="left"/>
    </w:p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3F3F19"/>
    <w:rPr>
      <w:rFonts w:ascii="Arial" w:hAnsi="Arial"/>
      <w:szCs w:val="24"/>
      <w:lang w:eastAsia="ko-KR"/>
    </w:rPr>
  </w:style>
  <w:style w:type="paragraph" w:customStyle="1" w:styleId="CitaviBibliographyHeading">
    <w:name w:val="Citavi Bibliography Heading"/>
    <w:basedOn w:val="Heading1"/>
    <w:link w:val="CitaviBibliographyHeadingChar"/>
    <w:uiPriority w:val="99"/>
    <w:rsid w:val="003F3F19"/>
    <w:pPr>
      <w:jc w:val="left"/>
    </w:pPr>
  </w:style>
  <w:style w:type="character" w:customStyle="1" w:styleId="CitaviBibliographyHeadingChar">
    <w:name w:val="Citavi Bibliography Heading Char"/>
    <w:basedOn w:val="DefaultParagraphFont"/>
    <w:link w:val="CitaviBibliographyHeading"/>
    <w:uiPriority w:val="99"/>
    <w:rsid w:val="003F3F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3F3F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3F3F19"/>
    <w:pPr>
      <w:jc w:val="left"/>
    </w:pPr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3F3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customStyle="1" w:styleId="CitaviBibliographySubheading1">
    <w:name w:val="Citavi Bibliography Subheading 1"/>
    <w:basedOn w:val="Heading2"/>
    <w:link w:val="CitaviBibliographySubheading1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1Char">
    <w:name w:val="Citavi Bibliography Subheading 1 Char"/>
    <w:basedOn w:val="DefaultParagraphFont"/>
    <w:link w:val="CitaviBibliographySubheading1"/>
    <w:uiPriority w:val="99"/>
    <w:rsid w:val="003F3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ko-KR"/>
    </w:rPr>
  </w:style>
  <w:style w:type="paragraph" w:customStyle="1" w:styleId="CitaviBibliographySubheading2">
    <w:name w:val="Citavi Bibliography Subheading 2"/>
    <w:basedOn w:val="Heading3"/>
    <w:link w:val="CitaviBibliographySubheading2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2Char">
    <w:name w:val="Citavi Bibliography Subheading 2 Char"/>
    <w:basedOn w:val="DefaultParagraphFont"/>
    <w:link w:val="CitaviBibliographySubheading2"/>
    <w:uiPriority w:val="99"/>
    <w:rsid w:val="003F3F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F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customStyle="1" w:styleId="CitaviBibliographySubheading3">
    <w:name w:val="Citavi Bibliography Subheading 3"/>
    <w:basedOn w:val="Heading4"/>
    <w:link w:val="CitaviBibliographySubheading3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3Char">
    <w:name w:val="Citavi Bibliography Subheading 3 Char"/>
    <w:basedOn w:val="DefaultParagraphFont"/>
    <w:link w:val="CitaviBibliographySubheading3"/>
    <w:uiPriority w:val="99"/>
    <w:rsid w:val="003F3F19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F19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ko-KR"/>
    </w:rPr>
  </w:style>
  <w:style w:type="paragraph" w:customStyle="1" w:styleId="CitaviBibliographySubheading4">
    <w:name w:val="Citavi Bibliography Subheading 4"/>
    <w:basedOn w:val="Heading5"/>
    <w:link w:val="CitaviBibliographySubheading4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4Char">
    <w:name w:val="Citavi Bibliography Subheading 4 Char"/>
    <w:basedOn w:val="DefaultParagraphFont"/>
    <w:link w:val="CitaviBibliographySubheading4"/>
    <w:uiPriority w:val="99"/>
    <w:rsid w:val="003F3F19"/>
    <w:rPr>
      <w:rFonts w:asciiTheme="majorHAnsi" w:eastAsiaTheme="majorEastAsia" w:hAnsiTheme="majorHAnsi" w:cstheme="majorBidi"/>
      <w:color w:val="2E74B5" w:themeColor="accent1" w:themeShade="BF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F19"/>
    <w:rPr>
      <w:rFonts w:asciiTheme="majorHAnsi" w:eastAsiaTheme="majorEastAsia" w:hAnsiTheme="majorHAnsi" w:cstheme="majorBidi"/>
      <w:color w:val="2E74B5" w:themeColor="accent1" w:themeShade="BF"/>
      <w:szCs w:val="24"/>
      <w:lang w:eastAsia="ko-KR"/>
    </w:rPr>
  </w:style>
  <w:style w:type="paragraph" w:customStyle="1" w:styleId="CitaviBibliographySubheading5">
    <w:name w:val="Citavi Bibliography Subheading 5"/>
    <w:basedOn w:val="Heading6"/>
    <w:link w:val="CitaviBibliographySubheading5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5Char">
    <w:name w:val="Citavi Bibliography Subheading 5 Char"/>
    <w:basedOn w:val="DefaultParagraphFont"/>
    <w:link w:val="CitaviBibliographySubheading5"/>
    <w:uiPriority w:val="99"/>
    <w:rsid w:val="003F3F19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F19"/>
    <w:rPr>
      <w:rFonts w:asciiTheme="majorHAnsi" w:eastAsiaTheme="majorEastAsia" w:hAnsiTheme="majorHAnsi" w:cstheme="majorBidi"/>
      <w:color w:val="1F4D78" w:themeColor="accent1" w:themeShade="7F"/>
      <w:szCs w:val="24"/>
      <w:lang w:eastAsia="ko-KR"/>
    </w:rPr>
  </w:style>
  <w:style w:type="paragraph" w:customStyle="1" w:styleId="CitaviBibliographySubheading6">
    <w:name w:val="Citavi Bibliography Subheading 6"/>
    <w:basedOn w:val="Heading7"/>
    <w:link w:val="CitaviBibliographySubheading6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6Char">
    <w:name w:val="Citavi Bibliography Subheading 6 Char"/>
    <w:basedOn w:val="DefaultParagraphFont"/>
    <w:link w:val="CitaviBibliographySubheading6"/>
    <w:uiPriority w:val="99"/>
    <w:rsid w:val="003F3F1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F19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ko-KR"/>
    </w:rPr>
  </w:style>
  <w:style w:type="paragraph" w:customStyle="1" w:styleId="CitaviBibliographySubheading7">
    <w:name w:val="Citavi Bibliography Subheading 7"/>
    <w:basedOn w:val="Heading8"/>
    <w:link w:val="CitaviBibliographySubheading7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7Char">
    <w:name w:val="Citavi Bibliography Subheading 7 Char"/>
    <w:basedOn w:val="DefaultParagraphFont"/>
    <w:link w:val="CitaviBibliographySubheading7"/>
    <w:uiPriority w:val="99"/>
    <w:rsid w:val="003F3F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F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ko-KR"/>
    </w:rPr>
  </w:style>
  <w:style w:type="paragraph" w:customStyle="1" w:styleId="CitaviBibliographySubheading8">
    <w:name w:val="Citavi Bibliography Subheading 8"/>
    <w:basedOn w:val="Heading9"/>
    <w:link w:val="CitaviBibliographySubheading8Char"/>
    <w:uiPriority w:val="99"/>
    <w:rsid w:val="003F3F19"/>
    <w:pPr>
      <w:outlineLvl w:val="9"/>
    </w:pPr>
    <w:rPr>
      <w:lang w:val="en-US"/>
    </w:rPr>
  </w:style>
  <w:style w:type="character" w:customStyle="1" w:styleId="CitaviBibliographySubheading8Char">
    <w:name w:val="Citavi Bibliography Subheading 8 Char"/>
    <w:basedOn w:val="DefaultParagraphFont"/>
    <w:link w:val="CitaviBibliographySubheading8"/>
    <w:uiPriority w:val="99"/>
    <w:rsid w:val="003F3F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F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3618BF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796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B75796"/>
  </w:style>
  <w:style w:type="character" w:styleId="BookTitle">
    <w:name w:val="Book Title"/>
    <w:basedOn w:val="DefaultParagraphFont"/>
    <w:uiPriority w:val="33"/>
    <w:qFormat/>
    <w:rsid w:val="00B7579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75796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75796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5796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757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7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796"/>
    <w:rPr>
      <w:rFonts w:ascii="Arial" w:hAnsi="Arial"/>
      <w:i/>
      <w:iCs/>
      <w:color w:val="5B9BD5" w:themeColor="accent1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B757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5796"/>
    <w:rPr>
      <w:rFonts w:ascii="Arial" w:hAnsi="Arial"/>
      <w:i/>
      <w:iCs/>
      <w:color w:val="404040" w:themeColor="text1" w:themeTint="BF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B75796"/>
    <w:pPr>
      <w:ind w:left="720"/>
      <w:contextualSpacing/>
    </w:pPr>
  </w:style>
  <w:style w:type="table" w:styleId="MediumList1-Accent1">
    <w:name w:val="Medium List 1 Accent 1"/>
    <w:basedOn w:val="TableNormal"/>
    <w:uiPriority w:val="65"/>
    <w:semiHidden/>
    <w:unhideWhenUsed/>
    <w:rsid w:val="00B7579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57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579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57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57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579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B757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57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579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757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B757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57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B757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B757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757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B757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57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757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57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57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75796"/>
    <w:pPr>
      <w:jc w:val="both"/>
    </w:pPr>
    <w:rPr>
      <w:rFonts w:ascii="Arial" w:hAnsi="Arial"/>
      <w:szCs w:val="24"/>
      <w:lang w:eastAsia="ko-KR"/>
    </w:rPr>
  </w:style>
  <w:style w:type="character" w:styleId="HTMLVariable">
    <w:name w:val="HTML Variable"/>
    <w:basedOn w:val="DefaultParagraphFont"/>
    <w:uiPriority w:val="99"/>
    <w:semiHidden/>
    <w:unhideWhenUsed/>
    <w:rsid w:val="00B75796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7579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579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79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796"/>
    <w:rPr>
      <w:rFonts w:ascii="Consolas" w:hAnsi="Consolas"/>
      <w:lang w:eastAsia="ko-KR"/>
    </w:rPr>
  </w:style>
  <w:style w:type="character" w:styleId="HTMLKeyboard">
    <w:name w:val="HTML Keyboard"/>
    <w:basedOn w:val="DefaultParagraphFont"/>
    <w:uiPriority w:val="99"/>
    <w:semiHidden/>
    <w:unhideWhenUsed/>
    <w:rsid w:val="00B7579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579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5796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7579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579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5796"/>
    <w:rPr>
      <w:rFonts w:ascii="Arial" w:hAnsi="Arial"/>
      <w:i/>
      <w:iCs/>
      <w:szCs w:val="24"/>
      <w:lang w:eastAsia="ko-KR"/>
    </w:rPr>
  </w:style>
  <w:style w:type="character" w:styleId="HTMLAcronym">
    <w:name w:val="HTML Acronym"/>
    <w:basedOn w:val="DefaultParagraphFont"/>
    <w:uiPriority w:val="99"/>
    <w:semiHidden/>
    <w:unhideWhenUsed/>
    <w:rsid w:val="00B75796"/>
  </w:style>
  <w:style w:type="paragraph" w:styleId="NormalWeb">
    <w:name w:val="Normal (Web)"/>
    <w:basedOn w:val="Normal"/>
    <w:uiPriority w:val="99"/>
    <w:semiHidden/>
    <w:unhideWhenUsed/>
    <w:rsid w:val="00B75796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7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796"/>
    <w:rPr>
      <w:rFonts w:ascii="Consolas" w:hAnsi="Consolas"/>
      <w:sz w:val="21"/>
      <w:szCs w:val="21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579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5796"/>
    <w:rPr>
      <w:rFonts w:ascii="Segoe UI" w:hAnsi="Segoe UI" w:cs="Segoe UI"/>
      <w:sz w:val="16"/>
      <w:szCs w:val="16"/>
      <w:lang w:eastAsia="ko-KR"/>
    </w:rPr>
  </w:style>
  <w:style w:type="character" w:styleId="Emphasis">
    <w:name w:val="Emphasis"/>
    <w:basedOn w:val="DefaultParagraphFont"/>
    <w:uiPriority w:val="20"/>
    <w:qFormat/>
    <w:rsid w:val="00B75796"/>
    <w:rPr>
      <w:i/>
      <w:iCs/>
    </w:rPr>
  </w:style>
  <w:style w:type="character" w:styleId="Strong">
    <w:name w:val="Strong"/>
    <w:basedOn w:val="DefaultParagraphFont"/>
    <w:uiPriority w:val="22"/>
    <w:qFormat/>
    <w:rsid w:val="00B757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5796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5796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B7579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579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5796"/>
    <w:rPr>
      <w:rFonts w:ascii="Arial" w:hAnsi="Arial"/>
      <w:sz w:val="16"/>
      <w:szCs w:val="16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57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5796"/>
    <w:rPr>
      <w:rFonts w:ascii="Arial" w:hAnsi="Arial"/>
      <w:szCs w:val="24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5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5796"/>
    <w:rPr>
      <w:rFonts w:ascii="Arial" w:hAnsi="Arial"/>
      <w:sz w:val="16"/>
      <w:szCs w:val="16"/>
      <w:lang w:eastAsia="ko-K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5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5796"/>
    <w:rPr>
      <w:rFonts w:ascii="Arial" w:hAnsi="Arial"/>
      <w:szCs w:val="24"/>
      <w:lang w:eastAsia="ko-K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579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5796"/>
    <w:rPr>
      <w:rFonts w:ascii="Arial" w:hAnsi="Arial"/>
      <w:szCs w:val="24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57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5796"/>
    <w:rPr>
      <w:rFonts w:ascii="Arial" w:hAnsi="Arial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579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5796"/>
    <w:rPr>
      <w:rFonts w:ascii="Arial" w:hAnsi="Arial"/>
      <w:szCs w:val="24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7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796"/>
    <w:rPr>
      <w:rFonts w:ascii="Arial" w:hAnsi="Arial"/>
      <w:szCs w:val="24"/>
      <w:lang w:eastAsia="ko-K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579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5796"/>
    <w:rPr>
      <w:rFonts w:ascii="Arial" w:hAnsi="Arial"/>
      <w:szCs w:val="24"/>
      <w:lang w:eastAsia="ko-K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5796"/>
  </w:style>
  <w:style w:type="character" w:customStyle="1" w:styleId="DateChar">
    <w:name w:val="Date Char"/>
    <w:basedOn w:val="DefaultParagraphFont"/>
    <w:link w:val="Date"/>
    <w:uiPriority w:val="99"/>
    <w:semiHidden/>
    <w:rsid w:val="00B75796"/>
    <w:rPr>
      <w:rFonts w:ascii="Arial" w:hAnsi="Arial"/>
      <w:szCs w:val="24"/>
      <w:lang w:eastAsia="ko-K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579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5796"/>
    <w:rPr>
      <w:rFonts w:ascii="Arial" w:hAnsi="Arial"/>
      <w:szCs w:val="24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7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57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ko-K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57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5796"/>
    <w:rPr>
      <w:rFonts w:asciiTheme="majorHAnsi" w:eastAsiaTheme="majorEastAsia" w:hAnsiTheme="majorHAnsi" w:cstheme="majorBidi"/>
      <w:sz w:val="24"/>
      <w:szCs w:val="24"/>
      <w:shd w:val="pct20" w:color="auto" w:fill="auto"/>
      <w:lang w:eastAsia="ko-KR"/>
    </w:rPr>
  </w:style>
  <w:style w:type="paragraph" w:styleId="ListContinue5">
    <w:name w:val="List Continue 5"/>
    <w:basedOn w:val="Normal"/>
    <w:uiPriority w:val="99"/>
    <w:semiHidden/>
    <w:unhideWhenUsed/>
    <w:rsid w:val="00B75796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5796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5796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5796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5796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B757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5796"/>
    <w:rPr>
      <w:rFonts w:ascii="Arial" w:hAnsi="Arial"/>
      <w:szCs w:val="24"/>
      <w:lang w:eastAsia="ko-KR"/>
    </w:rPr>
  </w:style>
  <w:style w:type="paragraph" w:styleId="Closing">
    <w:name w:val="Closing"/>
    <w:basedOn w:val="Normal"/>
    <w:link w:val="ClosingChar"/>
    <w:uiPriority w:val="99"/>
    <w:semiHidden/>
    <w:unhideWhenUsed/>
    <w:rsid w:val="00B7579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5796"/>
    <w:rPr>
      <w:rFonts w:ascii="Arial" w:hAnsi="Arial"/>
      <w:szCs w:val="24"/>
      <w:lang w:eastAsia="ko-KR"/>
    </w:rPr>
  </w:style>
  <w:style w:type="paragraph" w:styleId="ListNumber5">
    <w:name w:val="List Number 5"/>
    <w:basedOn w:val="Normal"/>
    <w:uiPriority w:val="99"/>
    <w:semiHidden/>
    <w:unhideWhenUsed/>
    <w:rsid w:val="00B7579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579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579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579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579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5796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5796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5796"/>
    <w:pPr>
      <w:numPr>
        <w:numId w:val="12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B75796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5796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5796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5796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B75796"/>
    <w:pPr>
      <w:numPr>
        <w:numId w:val="1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75796"/>
    <w:pPr>
      <w:numPr>
        <w:numId w:val="1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B75796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7579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acroText">
    <w:name w:val="macro"/>
    <w:link w:val="MacroTextChar"/>
    <w:uiPriority w:val="99"/>
    <w:semiHidden/>
    <w:unhideWhenUsed/>
    <w:rsid w:val="00B757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ko-K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5796"/>
    <w:rPr>
      <w:rFonts w:ascii="Consolas" w:hAnsi="Consolas"/>
      <w:lang w:eastAsia="ko-KR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5796"/>
    <w:pPr>
      <w:ind w:left="200" w:hanging="2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79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96"/>
    <w:rPr>
      <w:rFonts w:ascii="Arial" w:hAnsi="Arial"/>
      <w:lang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B7579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75796"/>
  </w:style>
  <w:style w:type="character" w:styleId="LineNumber">
    <w:name w:val="line number"/>
    <w:basedOn w:val="DefaultParagraphFont"/>
    <w:uiPriority w:val="99"/>
    <w:semiHidden/>
    <w:unhideWhenUsed/>
    <w:rsid w:val="00B75796"/>
  </w:style>
  <w:style w:type="character" w:styleId="CommentReference">
    <w:name w:val="annotation reference"/>
    <w:basedOn w:val="DefaultParagraphFont"/>
    <w:uiPriority w:val="99"/>
    <w:semiHidden/>
    <w:unhideWhenUsed/>
    <w:rsid w:val="00B75796"/>
    <w:rPr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75796"/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5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5796"/>
  </w:style>
  <w:style w:type="paragraph" w:styleId="Index1">
    <w:name w:val="index 1"/>
    <w:basedOn w:val="Normal"/>
    <w:next w:val="Normal"/>
    <w:autoRedefine/>
    <w:uiPriority w:val="99"/>
    <w:semiHidden/>
    <w:unhideWhenUsed/>
    <w:rsid w:val="00B75796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5796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B757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796"/>
    <w:rPr>
      <w:rFonts w:ascii="Arial" w:hAnsi="Arial"/>
      <w:szCs w:val="24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B757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796"/>
    <w:rPr>
      <w:rFonts w:ascii="Arial" w:hAnsi="Arial"/>
      <w:szCs w:val="24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9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96"/>
    <w:rPr>
      <w:rFonts w:ascii="Arial" w:hAnsi="Arial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7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796"/>
    <w:rPr>
      <w:rFonts w:ascii="Arial" w:hAnsi="Arial"/>
      <w:lang w:eastAsia="ko-KR"/>
    </w:rPr>
  </w:style>
  <w:style w:type="paragraph" w:styleId="NormalIndent">
    <w:name w:val="Normal Indent"/>
    <w:basedOn w:val="Normal"/>
    <w:uiPriority w:val="99"/>
    <w:semiHidden/>
    <w:unhideWhenUsed/>
    <w:rsid w:val="00B75796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5796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5796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5796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5796"/>
    <w:pPr>
      <w:spacing w:after="100"/>
      <w:ind w:left="10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579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5796"/>
    <w:pPr>
      <w:spacing w:after="100"/>
      <w:ind w:left="6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5796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5796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75796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5796"/>
    <w:pPr>
      <w:ind w:left="18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5796"/>
    <w:pPr>
      <w:ind w:left="16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5796"/>
    <w:pPr>
      <w:ind w:left="14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5796"/>
    <w:pPr>
      <w:ind w:left="12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5796"/>
    <w:pPr>
      <w:ind w:left="10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5796"/>
    <w:pPr>
      <w:ind w:left="8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5796"/>
    <w:pPr>
      <w:ind w:left="6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5796"/>
    <w:pPr>
      <w:ind w:left="400" w:hanging="200"/>
    </w:pPr>
  </w:style>
  <w:style w:type="table" w:styleId="TableGrid">
    <w:name w:val="Table Grid"/>
    <w:basedOn w:val="TableNormal"/>
    <w:uiPriority w:val="59"/>
    <w:rsid w:val="0060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C4"/>
    <w:rPr>
      <w:rFonts w:ascii="Segoe UI" w:hAnsi="Segoe UI" w:cs="Segoe UI"/>
      <w:sz w:val="18"/>
      <w:szCs w:val="18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C4"/>
    <w:rPr>
      <w:rFonts w:ascii="Arial" w:hAnsi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F5A9-72FD-4D44-8E7B-5E80E4061CF7}"/>
      </w:docPartPr>
      <w:docPartBody>
        <w:p w:rsidR="0049368D" w:rsidRDefault="00F306A9">
          <w:r w:rsidRPr="003E7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96AD7B40349C6BCDF9DCD8DD9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5E9A-7D78-4045-B451-C9817D4F11D6}"/>
      </w:docPartPr>
      <w:docPartBody>
        <w:p w:rsidR="0049368D" w:rsidRDefault="00F306A9" w:rsidP="00F306A9">
          <w:pPr>
            <w:pStyle w:val="7BD96AD7B40349C6BCDF9DCD8DD99851"/>
          </w:pPr>
          <w:r w:rsidRPr="003E7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CFB3FF00D49019A338755F8A4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3ED2-8728-4EA5-9B22-430F400EF431}"/>
      </w:docPartPr>
      <w:docPartBody>
        <w:p w:rsidR="0049368D" w:rsidRDefault="00F306A9" w:rsidP="00F306A9">
          <w:pPr>
            <w:pStyle w:val="BA4CFB3FF00D49019A338755F8A4D7FE"/>
          </w:pPr>
          <w:r w:rsidRPr="003E7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F4835942942C78DFD8C3BF503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915C-D88A-475F-8319-05DFFFA0B362}"/>
      </w:docPartPr>
      <w:docPartBody>
        <w:p w:rsidR="0049368D" w:rsidRDefault="00F306A9" w:rsidP="00F306A9">
          <w:pPr>
            <w:pStyle w:val="871F4835942942C78DFD8C3BF503A8F0"/>
          </w:pPr>
          <w:r w:rsidRPr="003E7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3E69A70054C4BB7577377270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A5B0-A351-4234-8272-FFE89FE69EB5}"/>
      </w:docPartPr>
      <w:docPartBody>
        <w:p w:rsidR="00AB7B69" w:rsidRDefault="0049368D" w:rsidP="0049368D">
          <w:pPr>
            <w:pStyle w:val="B483E69A70054C4BB7577377270F0229"/>
          </w:pPr>
          <w:r w:rsidRPr="003E7F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A9"/>
    <w:rsid w:val="001E7A1B"/>
    <w:rsid w:val="0049368D"/>
    <w:rsid w:val="006E051F"/>
    <w:rsid w:val="00AB7B69"/>
    <w:rsid w:val="00B828FF"/>
    <w:rsid w:val="00CA52C6"/>
    <w:rsid w:val="00D0035B"/>
    <w:rsid w:val="00EB5224"/>
    <w:rsid w:val="00F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68D"/>
    <w:rPr>
      <w:color w:val="808080"/>
    </w:rPr>
  </w:style>
  <w:style w:type="paragraph" w:customStyle="1" w:styleId="027FB2182A284E92AB2DC6E6AB417443">
    <w:name w:val="027FB2182A284E92AB2DC6E6AB417443"/>
    <w:rsid w:val="00F306A9"/>
  </w:style>
  <w:style w:type="paragraph" w:customStyle="1" w:styleId="7BD96AD7B40349C6BCDF9DCD8DD99851">
    <w:name w:val="7BD96AD7B40349C6BCDF9DCD8DD99851"/>
    <w:rsid w:val="00F306A9"/>
  </w:style>
  <w:style w:type="paragraph" w:customStyle="1" w:styleId="6CB4DB8C4CD64D3AA55EF18224FF0E6B">
    <w:name w:val="6CB4DB8C4CD64D3AA55EF18224FF0E6B"/>
    <w:rsid w:val="00F306A9"/>
  </w:style>
  <w:style w:type="paragraph" w:customStyle="1" w:styleId="BA4CFB3FF00D49019A338755F8A4D7FE">
    <w:name w:val="BA4CFB3FF00D49019A338755F8A4D7FE"/>
    <w:rsid w:val="00F306A9"/>
  </w:style>
  <w:style w:type="paragraph" w:customStyle="1" w:styleId="871F4835942942C78DFD8C3BF503A8F0">
    <w:name w:val="871F4835942942C78DFD8C3BF503A8F0"/>
    <w:rsid w:val="00F306A9"/>
  </w:style>
  <w:style w:type="paragraph" w:customStyle="1" w:styleId="3E0658BDCF4B4013A42BFBED1C3A1AB4">
    <w:name w:val="3E0658BDCF4B4013A42BFBED1C3A1AB4"/>
    <w:rsid w:val="00F306A9"/>
  </w:style>
  <w:style w:type="paragraph" w:customStyle="1" w:styleId="B483E69A70054C4BB7577377270F0229">
    <w:name w:val="B483E69A70054C4BB7577377270F0229"/>
    <w:rsid w:val="00493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F2C56FBF02C4E989B6F8B690313AC" ma:contentTypeVersion="13" ma:contentTypeDescription="Create a new document." ma:contentTypeScope="" ma:versionID="e9c8fd14770bac48903f739257a5f378">
  <xsd:schema xmlns:xsd="http://www.w3.org/2001/XMLSchema" xmlns:xs="http://www.w3.org/2001/XMLSchema" xmlns:p="http://schemas.microsoft.com/office/2006/metadata/properties" xmlns:ns3="973cc96d-f72e-4421-81cc-26fa09d4b624" xmlns:ns4="1bc0650a-9b51-4610-9942-a6b1898199b5" targetNamespace="http://schemas.microsoft.com/office/2006/metadata/properties" ma:root="true" ma:fieldsID="822f117937c56484598cd9e271875f93" ns3:_="" ns4:_="">
    <xsd:import namespace="973cc96d-f72e-4421-81cc-26fa09d4b624"/>
    <xsd:import namespace="1bc0650a-9b51-4610-9942-a6b1898199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96d-f72e-4421-81cc-26fa09d4b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650a-9b51-4610-9942-a6b189819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84663-C2B3-420D-870E-569344411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D9ABB-E168-4102-B7DF-D4565FFA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D22A0-9FCB-4038-9CDC-51C49507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96d-f72e-4421-81cc-26fa09d4b624"/>
    <ds:schemaRef ds:uri="1bc0650a-9b51-4610-9942-a6b189819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4903</Words>
  <Characters>27950</Characters>
  <Application>Microsoft Office Word</Application>
  <DocSecurity>0</DocSecurity>
  <Lines>232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32788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Bernd Thormann</cp:lastModifiedBy>
  <cp:revision>7</cp:revision>
  <dcterms:created xsi:type="dcterms:W3CDTF">2021-05-25T08:02:00Z</dcterms:created>
  <dcterms:modified xsi:type="dcterms:W3CDTF">2021-05-25T08:18:00Z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C:\Users\BThormann\OneDrive\Dokumente\Citavi 6\Projects\Literatur_Elektromobilitaet_Thormann\Literatur_Elektromobilitaet_Thormann.ctv6</vt:lpwstr>
  </property>
  <property fmtid="{D5CDD505-2E9C-101B-9397-08002B2CF9AE}" pid="3" name="CitaviDocumentProperty_7">
    <vt:lpwstr>Literatur_Elektromobilitaet_Thormann</vt:lpwstr>
  </property>
  <property fmtid="{D5CDD505-2E9C-101B-9397-08002B2CF9AE}" pid="4" name="CitaviDocumentProperty_0">
    <vt:lpwstr>6f349f38-7dc6-475f-a3d8-a15d7faf2279</vt:lpwstr>
  </property>
  <property fmtid="{D5CDD505-2E9C-101B-9397-08002B2CF9AE}" pid="5" name="CitaviDocumentProperty_9">
    <vt:lpwstr>True</vt:lpwstr>
  </property>
  <property fmtid="{D5CDD505-2E9C-101B-9397-08002B2CF9AE}" pid="6" name="CitaviDocumentProperty_1">
    <vt:lpwstr>6.8.0.0</vt:lpwstr>
  </property>
  <property fmtid="{D5CDD505-2E9C-101B-9397-08002B2CF9AE}" pid="7" name="CitaviDocumentProperty_11">
    <vt:lpwstr>Heading 1</vt:lpwstr>
  </property>
  <property fmtid="{D5CDD505-2E9C-101B-9397-08002B2CF9AE}" pid="8" name="CitaviDocumentProperty_12">
    <vt:lpwstr>Normal</vt:lpwstr>
  </property>
  <property fmtid="{D5CDD505-2E9C-101B-9397-08002B2CF9AE}" pid="9" name="CitaviDocumentProperty_16">
    <vt:lpwstr>Subtitle</vt:lpwstr>
  </property>
  <property fmtid="{D5CDD505-2E9C-101B-9397-08002B2CF9AE}" pid="10" name="CitaviDocumentProperty_13">
    <vt:lpwstr>Normal</vt:lpwstr>
  </property>
  <property fmtid="{D5CDD505-2E9C-101B-9397-08002B2CF9AE}" pid="11" name="CitaviDocumentProperty_15">
    <vt:lpwstr>Normal</vt:lpwstr>
  </property>
  <property fmtid="{D5CDD505-2E9C-101B-9397-08002B2CF9AE}" pid="12" name="CitaviDocumentProperty_17">
    <vt:lpwstr>Normal</vt:lpwstr>
  </property>
  <property fmtid="{D5CDD505-2E9C-101B-9397-08002B2CF9AE}" pid="13" name="CitaviDocumentProperty_6">
    <vt:lpwstr>False</vt:lpwstr>
  </property>
  <property fmtid="{D5CDD505-2E9C-101B-9397-08002B2CF9AE}" pid="14" name="ContentTypeId">
    <vt:lpwstr>0x010100B41F2C56FBF02C4E989B6F8B690313AC</vt:lpwstr>
  </property>
</Properties>
</file>